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CA3C8" w14:textId="77777777" w:rsidR="00AC30B7" w:rsidRDefault="00BD5F52">
      <w:pPr>
        <w:spacing w:after="0"/>
        <w:jc w:val="center"/>
        <w:rPr>
          <w:rFonts w:ascii="Arial" w:eastAsia="Arial" w:hAnsi="Arial" w:cs="Arial"/>
          <w:b/>
          <w:bCs/>
          <w:color w:val="000000"/>
          <w:sz w:val="40"/>
          <w:szCs w:val="40"/>
        </w:rPr>
      </w:pPr>
      <w:r>
        <w:rPr>
          <w:noProof/>
        </w:rPr>
        <mc:AlternateContent>
          <mc:Choice Requires="wps">
            <w:drawing>
              <wp:anchor distT="0" distB="0" distL="114300" distR="114300" simplePos="0" relativeHeight="251658240" behindDoc="0" locked="0" layoutInCell="1" hidden="0" allowOverlap="1" wp14:anchorId="2184512E" wp14:editId="6C2B06E8">
                <wp:simplePos x="0" y="0"/>
                <wp:positionH relativeFrom="column">
                  <wp:posOffset>1684338</wp:posOffset>
                </wp:positionH>
                <wp:positionV relativeFrom="paragraph">
                  <wp:posOffset>-80960</wp:posOffset>
                </wp:positionV>
                <wp:extent cx="4046764" cy="541655"/>
                <wp:effectExtent l="0" t="0" r="0" b="0"/>
                <wp:wrapNone/>
                <wp:docPr id="1" name="Rectangle 1"/>
                <wp:cNvGraphicFramePr/>
                <a:graphic xmlns:a="http://schemas.openxmlformats.org/drawingml/2006/main">
                  <a:graphicData uri="http://schemas.microsoft.com/office/word/2010/wordprocessingShape">
                    <wps:wsp>
                      <wps:cNvSpPr/>
                      <wps:spPr>
                        <a:xfrm>
                          <a:off x="3332143" y="3518698"/>
                          <a:ext cx="4027714" cy="522605"/>
                        </a:xfrm>
                        <a:prstGeom prst="rect">
                          <a:avLst/>
                        </a:prstGeom>
                        <a:noFill/>
                        <a:ln>
                          <a:noFill/>
                        </a:ln>
                      </wps:spPr>
                      <wps:txbx>
                        <w:txbxContent>
                          <w:p w14:paraId="19846568" w14:textId="77777777" w:rsidR="00AC30B7" w:rsidRDefault="00BD5F52">
                            <w:pPr>
                              <w:spacing w:after="0" w:line="258" w:lineRule="auto"/>
                              <w:textDirection w:val="btLr"/>
                            </w:pPr>
                            <w:r>
                              <w:rPr>
                                <w:rFonts w:ascii="Arial" w:eastAsia="Arial" w:hAnsi="Arial" w:cs="Arial"/>
                                <w:b/>
                                <w:color w:val="000000"/>
                                <w:sz w:val="28"/>
                              </w:rPr>
                              <w:t xml:space="preserve">MОНГОЛЫН ГУРВАН БУУНЫ БОЛОН </w:t>
                            </w:r>
                          </w:p>
                          <w:p w14:paraId="07330EB7" w14:textId="77777777" w:rsidR="00AC30B7" w:rsidRDefault="00BD5F52">
                            <w:pPr>
                              <w:spacing w:after="0" w:line="258" w:lineRule="auto"/>
                              <w:textDirection w:val="btLr"/>
                            </w:pPr>
                            <w:r>
                              <w:rPr>
                                <w:rFonts w:ascii="Arial" w:eastAsia="Arial" w:hAnsi="Arial" w:cs="Arial"/>
                                <w:b/>
                                <w:color w:val="000000"/>
                                <w:sz w:val="28"/>
                              </w:rPr>
                              <w:t>ТӨМӨР БУУДЛАГЫН ХОЛБОО</w:t>
                            </w:r>
                          </w:p>
                        </w:txbxContent>
                      </wps:txbx>
                      <wps:bodyPr spcFirstLastPara="1" wrap="square" lIns="91400" tIns="45700" rIns="91400" bIns="45700" anchor="t" anchorCtr="0">
                        <a:noAutofit/>
                      </wps:bodyPr>
                    </wps:wsp>
                  </a:graphicData>
                </a:graphic>
              </wp:anchor>
            </w:drawing>
          </mc:Choice>
          <mc:Fallback>
            <w:pict>
              <v:rect w14:anchorId="2184512E" id="Rectangle 1" o:spid="_x0000_s1026" style="position:absolute;left:0;text-align:left;margin-left:132.65pt;margin-top:-6.35pt;width:318.65pt;height:42.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" filled="f" stroked="f">
                <v:textbox inset="2.53889mm,1.2694mm,2.53889mm,1.2694mm">
                  <w:txbxContent>
                    <w:p w14:paraId="19846568" w14:textId="77777777" w:rsidR="00AC30B7" w:rsidRDefault="00BD5F52">
                      <w:pPr>
                        <w:spacing w:after="0" w:line="258" w:lineRule="auto"/>
                        <w:textDirection w:val="btLr"/>
                      </w:pPr>
                      <w:r>
                        <w:rPr>
                          <w:rFonts w:ascii="Arial" w:eastAsia="Arial" w:hAnsi="Arial" w:cs="Arial"/>
                          <w:b/>
                          <w:color w:val="000000"/>
                          <w:sz w:val="28"/>
                        </w:rPr>
                        <w:t xml:space="preserve">MОНГОЛЫН ГУРВАН БУУНЫ БОЛОН </w:t>
                      </w:r>
                    </w:p>
                    <w:p w14:paraId="07330EB7" w14:textId="77777777" w:rsidR="00AC30B7" w:rsidRDefault="00BD5F52">
                      <w:pPr>
                        <w:spacing w:after="0" w:line="258" w:lineRule="auto"/>
                        <w:textDirection w:val="btLr"/>
                      </w:pPr>
                      <w:r>
                        <w:rPr>
                          <w:rFonts w:ascii="Arial" w:eastAsia="Arial" w:hAnsi="Arial" w:cs="Arial"/>
                          <w:b/>
                          <w:color w:val="000000"/>
                          <w:sz w:val="28"/>
                        </w:rPr>
                        <w:t>ТӨМӨР БУУДЛАГЫН ХОЛБОО</w:t>
                      </w:r>
                    </w:p>
                  </w:txbxContent>
                </v:textbox>
              </v:rect>
            </w:pict>
          </mc:Fallback>
        </mc:AlternateContent>
      </w:r>
      <w:r>
        <w:rPr>
          <w:noProof/>
        </w:rPr>
        <w:drawing>
          <wp:anchor distT="0" distB="0" distL="114300" distR="114300" simplePos="0" relativeHeight="251659264" behindDoc="0" locked="0" layoutInCell="1" hidden="0" allowOverlap="1" wp14:anchorId="49B4F122" wp14:editId="3D93931F">
            <wp:simplePos x="0" y="0"/>
            <wp:positionH relativeFrom="column">
              <wp:posOffset>819150</wp:posOffset>
            </wp:positionH>
            <wp:positionV relativeFrom="paragraph">
              <wp:posOffset>-147318</wp:posOffset>
            </wp:positionV>
            <wp:extent cx="829945" cy="665480"/>
            <wp:effectExtent l="0" t="0" r="0" b="0"/>
            <wp:wrapNone/>
            <wp:docPr id="2" name="image2.jpg" descr="Background patter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Background pattern&#10;&#10;Description automatically generated with low confidence"/>
                    <pic:cNvPicPr preferRelativeResize="0"/>
                  </pic:nvPicPr>
                  <pic:blipFill>
                    <a:blip r:embed="rId6"/>
                    <a:srcRect l="314" t="1195" r="91620" b="95449"/>
                    <a:stretch>
                      <a:fillRect/>
                    </a:stretch>
                  </pic:blipFill>
                  <pic:spPr>
                    <a:xfrm>
                      <a:off x="0" y="0"/>
                      <a:ext cx="829945" cy="66548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17FEA12" wp14:editId="03439E44">
            <wp:simplePos x="0" y="0"/>
            <wp:positionH relativeFrom="column">
              <wp:posOffset>-108581</wp:posOffset>
            </wp:positionH>
            <wp:positionV relativeFrom="paragraph">
              <wp:posOffset>-240027</wp:posOffset>
            </wp:positionV>
            <wp:extent cx="829945" cy="858520"/>
            <wp:effectExtent l="0" t="0" r="0" b="0"/>
            <wp:wrapNone/>
            <wp:docPr id="3"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7"/>
                    <a:srcRect/>
                    <a:stretch>
                      <a:fillRect/>
                    </a:stretch>
                  </pic:blipFill>
                  <pic:spPr>
                    <a:xfrm>
                      <a:off x="0" y="0"/>
                      <a:ext cx="829945" cy="858520"/>
                    </a:xfrm>
                    <a:prstGeom prst="rect">
                      <a:avLst/>
                    </a:prstGeom>
                    <a:ln/>
                  </pic:spPr>
                </pic:pic>
              </a:graphicData>
            </a:graphic>
          </wp:anchor>
        </w:drawing>
      </w:r>
    </w:p>
    <w:p w14:paraId="188401A2" w14:textId="77777777" w:rsidR="00AC30B7" w:rsidRDefault="00AC30B7">
      <w:pPr>
        <w:spacing w:after="0"/>
        <w:jc w:val="center"/>
        <w:rPr>
          <w:rFonts w:ascii="Arial" w:eastAsia="Arial" w:hAnsi="Arial" w:cs="Arial"/>
          <w:b/>
          <w:bCs/>
          <w:color w:val="000000"/>
          <w:sz w:val="40"/>
          <w:szCs w:val="40"/>
        </w:rPr>
      </w:pPr>
    </w:p>
    <w:p w14:paraId="1B3F6365" w14:textId="77777777" w:rsidR="00AC30B7" w:rsidRDefault="00AC30B7">
      <w:pPr>
        <w:spacing w:after="0"/>
        <w:jc w:val="center"/>
        <w:rPr>
          <w:rFonts w:ascii="Arial" w:eastAsia="Arial" w:hAnsi="Arial" w:cs="Arial"/>
          <w:b/>
          <w:bCs/>
          <w:color w:val="000000"/>
          <w:sz w:val="40"/>
          <w:szCs w:val="40"/>
        </w:rPr>
      </w:pPr>
    </w:p>
    <w:p w14:paraId="69D4CE5D" w14:textId="51A05690" w:rsidR="00AC30B7" w:rsidRPr="001627AC" w:rsidRDefault="00BD5F52">
      <w:pPr>
        <w:spacing w:after="0"/>
        <w:jc w:val="center"/>
        <w:rPr>
          <w:b/>
          <w:bCs/>
          <w:sz w:val="48"/>
          <w:szCs w:val="48"/>
          <w:lang w:val="en-US"/>
        </w:rPr>
      </w:pPr>
      <w:r>
        <w:rPr>
          <w:rFonts w:ascii="Arial" w:eastAsia="Arial" w:hAnsi="Arial" w:cs="Arial"/>
          <w:b/>
          <w:bCs/>
          <w:color w:val="000000"/>
          <w:sz w:val="48"/>
          <w:szCs w:val="48"/>
        </w:rPr>
        <w:t>STEEL CHALLENGE</w:t>
      </w:r>
    </w:p>
    <w:p w14:paraId="23FDBA3A" w14:textId="0C85C432" w:rsidR="00AC30B7" w:rsidRDefault="00BD5F52">
      <w:pPr>
        <w:spacing w:after="0"/>
        <w:jc w:val="center"/>
        <w:rPr>
          <w:sz w:val="24"/>
          <w:szCs w:val="24"/>
        </w:rPr>
      </w:pPr>
      <w:r>
        <w:rPr>
          <w:rFonts w:ascii="Arial" w:eastAsia="Arial" w:hAnsi="Arial" w:cs="Arial"/>
          <w:sz w:val="24"/>
          <w:szCs w:val="24"/>
        </w:rPr>
        <w:t xml:space="preserve">ЦОМЫН </w:t>
      </w:r>
      <w:r>
        <w:rPr>
          <w:rFonts w:ascii="Arial" w:eastAsia="Arial" w:hAnsi="Arial" w:cs="Arial"/>
          <w:color w:val="000000"/>
          <w:sz w:val="24"/>
          <w:szCs w:val="24"/>
        </w:rPr>
        <w:t xml:space="preserve">ТЭМЦЭЭН </w:t>
      </w:r>
      <w:r w:rsidR="00E5717B">
        <w:rPr>
          <w:rFonts w:ascii="Arial" w:eastAsia="Arial" w:hAnsi="Arial" w:cs="Arial"/>
          <w:sz w:val="24"/>
          <w:szCs w:val="24"/>
          <w:lang w:val="mn-MN"/>
        </w:rPr>
        <w:t>2</w:t>
      </w:r>
      <w:r>
        <w:rPr>
          <w:rFonts w:ascii="Arial" w:eastAsia="Arial" w:hAnsi="Arial" w:cs="Arial"/>
          <w:sz w:val="24"/>
          <w:szCs w:val="24"/>
        </w:rPr>
        <w:t xml:space="preserve">-Р ШАТНЫ </w:t>
      </w:r>
      <w:r>
        <w:rPr>
          <w:rFonts w:ascii="Arial" w:eastAsia="Arial" w:hAnsi="Arial" w:cs="Arial"/>
          <w:color w:val="000000"/>
          <w:sz w:val="24"/>
          <w:szCs w:val="24"/>
        </w:rPr>
        <w:t>УДИРДАМЖ</w:t>
      </w:r>
    </w:p>
    <w:p w14:paraId="57DE00E3" w14:textId="77777777" w:rsidR="00AC30B7" w:rsidRDefault="00AC30B7">
      <w:pPr>
        <w:rPr>
          <w:b/>
          <w:bCs/>
        </w:rPr>
      </w:pPr>
    </w:p>
    <w:p w14:paraId="7AD4D8AE" w14:textId="77777777" w:rsidR="00AC30B7" w:rsidRDefault="00BD5F52">
      <w:pPr>
        <w:spacing w:after="0"/>
        <w:rPr>
          <w:rFonts w:ascii="Arial" w:eastAsia="Arial" w:hAnsi="Arial" w:cs="Arial"/>
          <w:b/>
          <w:bCs/>
          <w:sz w:val="24"/>
          <w:szCs w:val="24"/>
        </w:rPr>
      </w:pPr>
      <w:r>
        <w:rPr>
          <w:rFonts w:ascii="Arial" w:eastAsia="Arial" w:hAnsi="Arial" w:cs="Arial"/>
          <w:b/>
          <w:bCs/>
          <w:sz w:val="24"/>
          <w:szCs w:val="24"/>
        </w:rPr>
        <w:t>НЭГ. ТЭМЦЭЭНИЙ ЕРӨНХИЙ МЭДЭЭЛЭЛ</w:t>
      </w:r>
    </w:p>
    <w:p w14:paraId="528991B5" w14:textId="77777777" w:rsidR="00AC30B7" w:rsidRDefault="00AC30B7">
      <w:pPr>
        <w:spacing w:after="0"/>
        <w:rPr>
          <w:rFonts w:ascii="Arial" w:eastAsia="Arial" w:hAnsi="Arial" w:cs="Arial"/>
          <w:sz w:val="24"/>
          <w:szCs w:val="24"/>
        </w:rPr>
      </w:pPr>
    </w:p>
    <w:p w14:paraId="02A7A865" w14:textId="597B4CAF" w:rsidR="00AC30B7" w:rsidRDefault="00BD5F52">
      <w:pPr>
        <w:spacing w:after="0"/>
        <w:rPr>
          <w:rFonts w:ascii="Arial" w:eastAsia="Arial" w:hAnsi="Arial" w:cs="Arial"/>
          <w:sz w:val="24"/>
          <w:szCs w:val="24"/>
        </w:rPr>
      </w:pPr>
      <w:r>
        <w:rPr>
          <w:rFonts w:ascii="Arial" w:eastAsia="Arial" w:hAnsi="Arial" w:cs="Arial"/>
          <w:b/>
          <w:bCs/>
          <w:sz w:val="24"/>
          <w:szCs w:val="24"/>
        </w:rPr>
        <w:t xml:space="preserve">ХЭЗЭЭ: </w:t>
      </w:r>
      <w:r>
        <w:rPr>
          <w:rFonts w:ascii="Arial" w:eastAsia="Arial" w:hAnsi="Arial" w:cs="Arial"/>
          <w:sz w:val="24"/>
          <w:szCs w:val="24"/>
        </w:rPr>
        <w:t xml:space="preserve">2026 оны </w:t>
      </w:r>
      <w:r w:rsidR="001627AC">
        <w:rPr>
          <w:rFonts w:ascii="Arial" w:eastAsia="Arial" w:hAnsi="Arial" w:cs="Arial"/>
          <w:sz w:val="24"/>
          <w:szCs w:val="24"/>
          <w:lang w:val="mn-MN"/>
        </w:rPr>
        <w:t>09</w:t>
      </w:r>
      <w:r>
        <w:rPr>
          <w:rFonts w:ascii="Arial" w:eastAsia="Arial" w:hAnsi="Arial" w:cs="Arial"/>
          <w:sz w:val="24"/>
          <w:szCs w:val="24"/>
        </w:rPr>
        <w:t xml:space="preserve"> сарын </w:t>
      </w:r>
      <w:r w:rsidR="001627AC">
        <w:rPr>
          <w:rFonts w:ascii="Arial" w:eastAsia="Arial" w:hAnsi="Arial" w:cs="Arial"/>
          <w:sz w:val="24"/>
          <w:szCs w:val="24"/>
          <w:lang w:val="mn-MN"/>
        </w:rPr>
        <w:t>05</w:t>
      </w:r>
      <w:r>
        <w:rPr>
          <w:rFonts w:ascii="Arial" w:eastAsia="Arial" w:hAnsi="Arial" w:cs="Arial"/>
          <w:sz w:val="24"/>
          <w:szCs w:val="24"/>
        </w:rPr>
        <w:t xml:space="preserve">-ны өдрийн </w:t>
      </w:r>
      <w:r w:rsidR="001627AC">
        <w:rPr>
          <w:rFonts w:ascii="Arial" w:eastAsia="Arial" w:hAnsi="Arial" w:cstheme="minorBidi"/>
          <w:sz w:val="24"/>
          <w:szCs w:val="24"/>
          <w:lang w:val="mn-MN"/>
        </w:rPr>
        <w:t>Бямба</w:t>
      </w:r>
      <w:r>
        <w:rPr>
          <w:rFonts w:ascii="Arial" w:eastAsia="Arial" w:hAnsi="Arial" w:cs="Arial"/>
          <w:sz w:val="24"/>
          <w:szCs w:val="24"/>
        </w:rPr>
        <w:t xml:space="preserve"> гарагийн 09:00-17:00 хооронд. </w:t>
      </w:r>
      <w:r>
        <w:rPr>
          <w:rFonts w:ascii="Arial" w:eastAsia="Arial" w:hAnsi="Arial" w:cs="Arial"/>
          <w:b/>
          <w:bCs/>
          <w:sz w:val="24"/>
          <w:szCs w:val="24"/>
        </w:rPr>
        <w:t xml:space="preserve">ХААНА: </w:t>
      </w:r>
      <w:r>
        <w:rPr>
          <w:rFonts w:ascii="Arial" w:eastAsia="Arial" w:hAnsi="Arial" w:cs="Arial"/>
          <w:sz w:val="24"/>
          <w:szCs w:val="24"/>
        </w:rPr>
        <w:t>Ханан Ар буудлагын клубийн талбайд. Улаанбаатар хот, Хан-Уул дүүрэг, 14-р хороо.</w:t>
      </w:r>
    </w:p>
    <w:p w14:paraId="74F3E3C9" w14:textId="77777777" w:rsidR="00AC30B7" w:rsidRDefault="00AC30B7">
      <w:pPr>
        <w:spacing w:after="0"/>
        <w:rPr>
          <w:rFonts w:ascii="Arial" w:eastAsia="Arial" w:hAnsi="Arial" w:cs="Arial"/>
          <w:b/>
          <w:bCs/>
          <w:sz w:val="24"/>
          <w:szCs w:val="24"/>
        </w:rPr>
      </w:pPr>
    </w:p>
    <w:p w14:paraId="4B767F98" w14:textId="77777777" w:rsidR="00AC30B7" w:rsidRDefault="00BD5F52">
      <w:pPr>
        <w:spacing w:after="0"/>
        <w:rPr>
          <w:rFonts w:ascii="Arial" w:eastAsia="Arial" w:hAnsi="Arial" w:cs="Arial"/>
          <w:b/>
          <w:bCs/>
          <w:sz w:val="24"/>
          <w:szCs w:val="24"/>
        </w:rPr>
      </w:pPr>
      <w:r>
        <w:rPr>
          <w:rFonts w:ascii="Arial" w:eastAsia="Arial" w:hAnsi="Arial" w:cs="Arial"/>
          <w:b/>
          <w:bCs/>
          <w:sz w:val="24"/>
          <w:szCs w:val="24"/>
        </w:rPr>
        <w:t>ХЭН ОРОЛЦОЖ БОЛОХ ВЭ?</w:t>
      </w:r>
    </w:p>
    <w:p w14:paraId="1C09D871" w14:textId="77777777" w:rsidR="00AC30B7" w:rsidRDefault="00BD5F52">
      <w:pPr>
        <w:numPr>
          <w:ilvl w:val="1"/>
          <w:numId w:val="6"/>
        </w:numPr>
        <w:spacing w:after="0"/>
        <w:ind w:left="851" w:hanging="284"/>
        <w:rPr>
          <w:rFonts w:ascii="Arial" w:eastAsia="Arial" w:hAnsi="Arial" w:cs="Arial"/>
          <w:sz w:val="24"/>
          <w:szCs w:val="24"/>
        </w:rPr>
      </w:pPr>
      <w:r>
        <w:rPr>
          <w:rFonts w:ascii="Arial" w:eastAsia="Arial" w:hAnsi="Arial" w:cs="Arial"/>
          <w:sz w:val="24"/>
          <w:szCs w:val="24"/>
        </w:rPr>
        <w:t>Буудлагын холбоодын тамирчид</w:t>
      </w:r>
    </w:p>
    <w:p w14:paraId="40C121F2" w14:textId="77777777" w:rsidR="00AC30B7" w:rsidRDefault="00BD5F52">
      <w:pPr>
        <w:numPr>
          <w:ilvl w:val="1"/>
          <w:numId w:val="6"/>
        </w:numPr>
        <w:spacing w:after="0"/>
        <w:ind w:left="851" w:hanging="284"/>
        <w:rPr>
          <w:rFonts w:ascii="Arial" w:eastAsia="Arial" w:hAnsi="Arial" w:cs="Arial"/>
          <w:sz w:val="24"/>
          <w:szCs w:val="24"/>
        </w:rPr>
      </w:pPr>
      <w:r>
        <w:rPr>
          <w:rFonts w:ascii="Arial" w:eastAsia="Arial" w:hAnsi="Arial" w:cs="Arial"/>
          <w:sz w:val="24"/>
          <w:szCs w:val="24"/>
        </w:rPr>
        <w:t>Албадын тамирчид</w:t>
      </w:r>
    </w:p>
    <w:p w14:paraId="4C4011E9" w14:textId="77777777" w:rsidR="00AC30B7" w:rsidRDefault="00AC30B7">
      <w:pPr>
        <w:spacing w:after="0"/>
        <w:ind w:left="567"/>
        <w:rPr>
          <w:rFonts w:ascii="Arial" w:eastAsia="Arial" w:hAnsi="Arial" w:cs="Arial"/>
          <w:b/>
          <w:bCs/>
          <w:sz w:val="24"/>
          <w:szCs w:val="24"/>
        </w:rPr>
      </w:pPr>
    </w:p>
    <w:p w14:paraId="50FBFF0B" w14:textId="77777777" w:rsidR="00AC30B7" w:rsidRDefault="00BD5F52">
      <w:pPr>
        <w:spacing w:after="0"/>
        <w:rPr>
          <w:rFonts w:ascii="Arial" w:eastAsia="Arial" w:hAnsi="Arial" w:cs="Arial"/>
          <w:sz w:val="24"/>
          <w:szCs w:val="24"/>
        </w:rPr>
      </w:pPr>
      <w:r>
        <w:rPr>
          <w:rFonts w:ascii="Arial" w:eastAsia="Arial" w:hAnsi="Arial" w:cs="Arial"/>
          <w:b/>
          <w:bCs/>
          <w:sz w:val="24"/>
          <w:szCs w:val="24"/>
        </w:rPr>
        <w:t xml:space="preserve">ДАСГАЛЫН ТОО: </w:t>
      </w:r>
      <w:r>
        <w:rPr>
          <w:rFonts w:ascii="Arial" w:eastAsia="Arial" w:hAnsi="Arial" w:cs="Arial"/>
          <w:sz w:val="24"/>
          <w:szCs w:val="24"/>
        </w:rPr>
        <w:t>8</w:t>
      </w:r>
    </w:p>
    <w:p w14:paraId="6E743C4F" w14:textId="77777777" w:rsidR="00AC30B7" w:rsidRDefault="00AC30B7">
      <w:pPr>
        <w:spacing w:after="0"/>
        <w:ind w:left="567"/>
        <w:rPr>
          <w:rFonts w:ascii="Arial" w:eastAsia="Arial" w:hAnsi="Arial" w:cs="Arial"/>
          <w:sz w:val="24"/>
          <w:szCs w:val="24"/>
        </w:rPr>
      </w:pPr>
    </w:p>
    <w:p w14:paraId="7C3A9171" w14:textId="77777777" w:rsidR="00AC30B7" w:rsidRDefault="00BD5F52">
      <w:pPr>
        <w:spacing w:after="0"/>
        <w:rPr>
          <w:rFonts w:ascii="Arial" w:eastAsia="Arial" w:hAnsi="Arial" w:cs="Arial"/>
          <w:sz w:val="24"/>
          <w:szCs w:val="24"/>
        </w:rPr>
      </w:pPr>
      <w:r>
        <w:rPr>
          <w:rFonts w:ascii="Arial" w:eastAsia="Arial" w:hAnsi="Arial" w:cs="Arial"/>
          <w:b/>
          <w:bCs/>
          <w:sz w:val="24"/>
          <w:szCs w:val="24"/>
        </w:rPr>
        <w:t xml:space="preserve">СУМНЫ ТОО: </w:t>
      </w:r>
      <w:r>
        <w:rPr>
          <w:rFonts w:ascii="Arial" w:eastAsia="Arial" w:hAnsi="Arial" w:cs="Arial"/>
          <w:sz w:val="24"/>
          <w:szCs w:val="24"/>
        </w:rPr>
        <w:t>195 (Ган зүрхэвчтэй болон шатаагч гэрэлтэгч сум ашиглахыг хориглоно)</w:t>
      </w:r>
    </w:p>
    <w:p w14:paraId="6DEA87DF" w14:textId="77777777" w:rsidR="00AC30B7" w:rsidRDefault="00AC30B7">
      <w:pPr>
        <w:spacing w:after="0"/>
        <w:rPr>
          <w:rFonts w:ascii="Arial" w:eastAsia="Arial" w:hAnsi="Arial" w:cs="Arial"/>
          <w:sz w:val="24"/>
          <w:szCs w:val="24"/>
        </w:rPr>
      </w:pPr>
    </w:p>
    <w:p w14:paraId="596B5E89" w14:textId="77777777" w:rsidR="00AC30B7" w:rsidRDefault="00BD5F52">
      <w:pPr>
        <w:spacing w:after="0"/>
        <w:rPr>
          <w:rFonts w:ascii="Arial" w:eastAsia="Arial" w:hAnsi="Arial" w:cs="Arial"/>
          <w:b/>
          <w:bCs/>
          <w:sz w:val="24"/>
          <w:szCs w:val="24"/>
        </w:rPr>
      </w:pPr>
      <w:r>
        <w:rPr>
          <w:rFonts w:ascii="Arial" w:eastAsia="Arial" w:hAnsi="Arial" w:cs="Arial"/>
          <w:b/>
          <w:bCs/>
          <w:sz w:val="24"/>
          <w:szCs w:val="24"/>
        </w:rPr>
        <w:t>ХОЁР.</w:t>
      </w:r>
      <w:r>
        <w:rPr>
          <w:rFonts w:ascii="Arial" w:eastAsia="Arial" w:hAnsi="Arial" w:cs="Arial"/>
          <w:sz w:val="24"/>
          <w:szCs w:val="24"/>
        </w:rPr>
        <w:t xml:space="preserve"> </w:t>
      </w:r>
      <w:r>
        <w:rPr>
          <w:rFonts w:ascii="Arial" w:eastAsia="Arial" w:hAnsi="Arial" w:cs="Arial"/>
          <w:b/>
          <w:bCs/>
          <w:sz w:val="24"/>
          <w:szCs w:val="24"/>
        </w:rPr>
        <w:t>БУУДЛАГЫН ТӨРӨЛ, АНГИЛАЛ</w:t>
      </w:r>
    </w:p>
    <w:p w14:paraId="07169699" w14:textId="77777777" w:rsidR="00AC30B7" w:rsidRDefault="00AC30B7">
      <w:pPr>
        <w:spacing w:after="0"/>
        <w:rPr>
          <w:rFonts w:ascii="Arial" w:eastAsia="Arial" w:hAnsi="Arial" w:cs="Arial"/>
          <w:sz w:val="24"/>
          <w:szCs w:val="24"/>
        </w:rPr>
      </w:pPr>
    </w:p>
    <w:p w14:paraId="089C237B" w14:textId="77777777" w:rsidR="00AC30B7" w:rsidRDefault="00BD5F52">
      <w:pPr>
        <w:spacing w:after="0"/>
        <w:rPr>
          <w:rFonts w:ascii="Arial" w:eastAsia="Arial" w:hAnsi="Arial" w:cs="Arial"/>
          <w:b/>
          <w:bCs/>
          <w:sz w:val="24"/>
          <w:szCs w:val="24"/>
        </w:rPr>
      </w:pPr>
      <w:r>
        <w:rPr>
          <w:rFonts w:ascii="Arial" w:eastAsia="Arial" w:hAnsi="Arial" w:cs="Arial"/>
          <w:b/>
          <w:bCs/>
          <w:sz w:val="24"/>
          <w:szCs w:val="24"/>
        </w:rPr>
        <w:t>Төрөл 1. Гар буу</w:t>
      </w:r>
    </w:p>
    <w:p w14:paraId="6909EC7D" w14:textId="77777777" w:rsidR="00AC30B7" w:rsidRDefault="00BD5F52">
      <w:pPr>
        <w:spacing w:after="0"/>
        <w:rPr>
          <w:rFonts w:ascii="Arial" w:eastAsia="Arial" w:hAnsi="Arial" w:cs="Arial"/>
          <w:sz w:val="24"/>
          <w:szCs w:val="24"/>
        </w:rPr>
      </w:pPr>
      <w:r>
        <w:rPr>
          <w:rFonts w:ascii="Arial" w:eastAsia="Arial" w:hAnsi="Arial" w:cs="Arial"/>
          <w:b/>
          <w:bCs/>
          <w:sz w:val="24"/>
          <w:szCs w:val="24"/>
        </w:rPr>
        <w:t xml:space="preserve">Ангилал: </w:t>
      </w:r>
    </w:p>
    <w:p w14:paraId="3CC26A33" w14:textId="77777777" w:rsidR="00AC30B7" w:rsidRDefault="00BD5F52">
      <w:pPr>
        <w:numPr>
          <w:ilvl w:val="0"/>
          <w:numId w:val="1"/>
        </w:numPr>
        <w:spacing w:after="0"/>
        <w:rPr>
          <w:rFonts w:ascii="Arial" w:eastAsia="Arial" w:hAnsi="Arial" w:cs="Arial"/>
          <w:sz w:val="24"/>
          <w:szCs w:val="24"/>
        </w:rPr>
      </w:pPr>
      <w:r>
        <w:rPr>
          <w:rFonts w:ascii="Arial" w:eastAsia="Arial" w:hAnsi="Arial" w:cs="Arial"/>
          <w:sz w:val="24"/>
          <w:szCs w:val="24"/>
        </w:rPr>
        <w:t>OPEN - Гар буу. Опен. Хамгийн бага калибр 9мм. Электрон/оптик харааны хэрэгсэлтэй. Магазины урт 171.25 мм-с ихгүй.</w:t>
      </w:r>
    </w:p>
    <w:p w14:paraId="09710ADC" w14:textId="77777777" w:rsidR="00AC30B7" w:rsidRDefault="00BD5F52">
      <w:pPr>
        <w:numPr>
          <w:ilvl w:val="0"/>
          <w:numId w:val="1"/>
        </w:numPr>
        <w:spacing w:after="0"/>
        <w:rPr>
          <w:rFonts w:ascii="Arial" w:eastAsia="Arial" w:hAnsi="Arial" w:cs="Arial"/>
          <w:sz w:val="24"/>
          <w:szCs w:val="24"/>
        </w:rPr>
      </w:pPr>
      <w:r>
        <w:rPr>
          <w:rFonts w:ascii="Arial" w:eastAsia="Arial" w:hAnsi="Arial" w:cs="Arial"/>
          <w:sz w:val="24"/>
          <w:szCs w:val="24"/>
        </w:rPr>
        <w:t>LIMITED - Гар буу. Лимитед. Хамгийн бага калибр 9мм. Электрон/оптик харааны хэрэгсэлгүй. Магазины урт 171.25 мм-с ихгүй.</w:t>
      </w:r>
    </w:p>
    <w:p w14:paraId="50BA55B7" w14:textId="77777777" w:rsidR="00AC30B7" w:rsidRDefault="00BD5F52">
      <w:pPr>
        <w:spacing w:after="0"/>
        <w:rPr>
          <w:rFonts w:ascii="Arial" w:eastAsia="Arial" w:hAnsi="Arial" w:cs="Arial"/>
          <w:b/>
          <w:bCs/>
          <w:sz w:val="24"/>
          <w:szCs w:val="24"/>
        </w:rPr>
      </w:pPr>
      <w:r>
        <w:rPr>
          <w:rFonts w:ascii="Arial" w:eastAsia="Arial" w:hAnsi="Arial" w:cs="Arial"/>
          <w:b/>
          <w:bCs/>
          <w:sz w:val="24"/>
          <w:szCs w:val="24"/>
        </w:rPr>
        <w:t>Төрөл 2. ПиСиСи</w:t>
      </w:r>
    </w:p>
    <w:p w14:paraId="17772560" w14:textId="77777777" w:rsidR="00AC30B7" w:rsidRDefault="00BD5F52">
      <w:pPr>
        <w:spacing w:after="0"/>
        <w:rPr>
          <w:rFonts w:ascii="Arial" w:eastAsia="Arial" w:hAnsi="Arial" w:cs="Arial"/>
          <w:sz w:val="24"/>
          <w:szCs w:val="24"/>
        </w:rPr>
      </w:pPr>
      <w:r>
        <w:rPr>
          <w:rFonts w:ascii="Arial" w:eastAsia="Arial" w:hAnsi="Arial" w:cs="Arial"/>
          <w:b/>
          <w:bCs/>
          <w:sz w:val="24"/>
          <w:szCs w:val="24"/>
        </w:rPr>
        <w:t xml:space="preserve">Ангилал: </w:t>
      </w:r>
    </w:p>
    <w:p w14:paraId="50E189D3" w14:textId="77777777" w:rsidR="00AC30B7" w:rsidRDefault="00BD5F52">
      <w:pPr>
        <w:numPr>
          <w:ilvl w:val="0"/>
          <w:numId w:val="2"/>
        </w:numPr>
        <w:spacing w:after="0"/>
        <w:rPr>
          <w:rFonts w:ascii="Arial" w:eastAsia="Arial" w:hAnsi="Arial" w:cs="Arial"/>
          <w:sz w:val="24"/>
          <w:szCs w:val="24"/>
        </w:rPr>
      </w:pPr>
      <w:r>
        <w:rPr>
          <w:rFonts w:ascii="Arial" w:eastAsia="Arial" w:hAnsi="Arial" w:cs="Arial"/>
          <w:sz w:val="24"/>
          <w:szCs w:val="24"/>
        </w:rPr>
        <w:t xml:space="preserve">PCCO - Писиси опен. Хамгийн бага калибр 9мм. Электрон/оптик харааны хэрэгсэлтэй. </w:t>
      </w:r>
    </w:p>
    <w:p w14:paraId="77713519" w14:textId="77777777" w:rsidR="00AC30B7" w:rsidRDefault="00AC30B7">
      <w:pPr>
        <w:spacing w:after="0"/>
        <w:rPr>
          <w:rFonts w:ascii="Arial" w:eastAsia="Arial" w:hAnsi="Arial" w:cs="Arial"/>
          <w:i/>
          <w:iCs/>
          <w:sz w:val="24"/>
          <w:szCs w:val="24"/>
        </w:rPr>
      </w:pPr>
    </w:p>
    <w:p w14:paraId="4D0EEAEE" w14:textId="77777777" w:rsidR="00AC30B7" w:rsidRDefault="00BD5F52">
      <w:pPr>
        <w:spacing w:after="0"/>
        <w:ind w:firstLine="720"/>
        <w:rPr>
          <w:rFonts w:ascii="Arial" w:eastAsia="Arial" w:hAnsi="Arial" w:cs="Arial"/>
          <w:i/>
          <w:iCs/>
          <w:sz w:val="24"/>
          <w:szCs w:val="24"/>
        </w:rPr>
      </w:pPr>
      <w:r>
        <w:rPr>
          <w:rFonts w:ascii="Arial" w:eastAsia="Arial" w:hAnsi="Arial" w:cs="Arial"/>
          <w:i/>
          <w:iCs/>
          <w:sz w:val="24"/>
          <w:szCs w:val="24"/>
        </w:rPr>
        <w:t xml:space="preserve">*Эмэгтэй ангилал 5 хүнээр нээгдэнэ.  </w:t>
      </w:r>
    </w:p>
    <w:p w14:paraId="50578733" w14:textId="77777777" w:rsidR="00AC30B7" w:rsidRDefault="00BD5F52">
      <w:pPr>
        <w:spacing w:after="0"/>
        <w:ind w:firstLine="720"/>
        <w:rPr>
          <w:rFonts w:ascii="Arial" w:eastAsia="Arial" w:hAnsi="Arial" w:cs="Arial"/>
          <w:i/>
          <w:iCs/>
          <w:sz w:val="24"/>
          <w:szCs w:val="24"/>
        </w:rPr>
      </w:pPr>
      <w:r>
        <w:rPr>
          <w:rFonts w:ascii="Arial" w:eastAsia="Arial" w:hAnsi="Arial" w:cs="Arial"/>
          <w:i/>
          <w:iCs/>
          <w:sz w:val="24"/>
          <w:szCs w:val="24"/>
        </w:rPr>
        <w:t>*Багийн дүн гарахгүй.</w:t>
      </w:r>
    </w:p>
    <w:p w14:paraId="48EA8818" w14:textId="77777777" w:rsidR="00AC30B7" w:rsidRDefault="00AC30B7">
      <w:pPr>
        <w:spacing w:after="0"/>
        <w:rPr>
          <w:rFonts w:ascii="Arial" w:eastAsia="Arial" w:hAnsi="Arial" w:cs="Arial"/>
          <w:b/>
          <w:bCs/>
          <w:sz w:val="24"/>
          <w:szCs w:val="24"/>
        </w:rPr>
      </w:pPr>
    </w:p>
    <w:p w14:paraId="6873CF04" w14:textId="77777777" w:rsidR="00AC30B7" w:rsidRDefault="00BD5F52">
      <w:pPr>
        <w:spacing w:after="0"/>
        <w:rPr>
          <w:rFonts w:ascii="Arial" w:eastAsia="Arial" w:hAnsi="Arial" w:cs="Arial"/>
          <w:b/>
          <w:bCs/>
          <w:sz w:val="24"/>
          <w:szCs w:val="24"/>
        </w:rPr>
      </w:pPr>
      <w:r>
        <w:rPr>
          <w:rFonts w:ascii="Arial" w:eastAsia="Arial" w:hAnsi="Arial" w:cs="Arial"/>
          <w:b/>
          <w:bCs/>
          <w:sz w:val="24"/>
          <w:szCs w:val="24"/>
        </w:rPr>
        <w:t>ГУРАВ. ТЭМЦЭЭНИЙ БҮРТГЭЛ</w:t>
      </w:r>
    </w:p>
    <w:p w14:paraId="3DD9C58A" w14:textId="77777777" w:rsidR="00AC30B7" w:rsidRDefault="00BD5F52">
      <w:pPr>
        <w:spacing w:after="0"/>
        <w:rPr>
          <w:rFonts w:ascii="Arial" w:eastAsia="Arial" w:hAnsi="Arial" w:cs="Arial"/>
          <w:sz w:val="24"/>
          <w:szCs w:val="24"/>
        </w:rPr>
      </w:pPr>
      <w:r>
        <w:rPr>
          <w:rFonts w:ascii="Arial" w:eastAsia="Arial" w:hAnsi="Arial" w:cs="Arial"/>
          <w:b/>
          <w:bCs/>
          <w:sz w:val="24"/>
          <w:szCs w:val="24"/>
        </w:rPr>
        <w:t> </w:t>
      </w:r>
    </w:p>
    <w:p w14:paraId="667C06FD" w14:textId="77777777" w:rsidR="00AC30B7" w:rsidRDefault="00BD5F52">
      <w:pPr>
        <w:spacing w:after="0"/>
        <w:rPr>
          <w:rFonts w:ascii="Arial" w:eastAsia="Arial" w:hAnsi="Arial" w:cs="Arial"/>
          <w:b/>
          <w:bCs/>
          <w:sz w:val="24"/>
          <w:szCs w:val="24"/>
        </w:rPr>
      </w:pPr>
      <w:r>
        <w:rPr>
          <w:rFonts w:ascii="Arial" w:eastAsia="Arial" w:hAnsi="Arial" w:cs="Arial"/>
          <w:b/>
          <w:bCs/>
          <w:sz w:val="24"/>
          <w:szCs w:val="24"/>
        </w:rPr>
        <w:t xml:space="preserve">1. Бүртгэл: </w:t>
      </w:r>
      <w:r>
        <w:rPr>
          <w:rFonts w:ascii="Arial" w:eastAsia="Arial" w:hAnsi="Arial" w:cs="Arial"/>
          <w:sz w:val="24"/>
          <w:szCs w:val="24"/>
        </w:rPr>
        <w:t>https://www.asianshooting.academy/competition/schedule</w:t>
      </w:r>
    </w:p>
    <w:p w14:paraId="3F24F92B" w14:textId="522C415E" w:rsidR="00AC30B7" w:rsidRDefault="00BD5F52">
      <w:pPr>
        <w:spacing w:after="0"/>
        <w:rPr>
          <w:rFonts w:ascii="Arial" w:eastAsia="Arial" w:hAnsi="Arial" w:cs="Arial"/>
          <w:b/>
          <w:bCs/>
          <w:sz w:val="24"/>
          <w:szCs w:val="24"/>
        </w:rPr>
      </w:pPr>
      <w:r>
        <w:rPr>
          <w:rFonts w:ascii="Arial" w:eastAsia="Arial" w:hAnsi="Arial" w:cs="Arial"/>
          <w:b/>
          <w:bCs/>
          <w:sz w:val="24"/>
          <w:szCs w:val="24"/>
        </w:rPr>
        <w:t xml:space="preserve">2. Бүртгэл дуусах хугацаа: </w:t>
      </w:r>
      <w:r>
        <w:rPr>
          <w:rFonts w:ascii="Arial" w:eastAsia="Arial" w:hAnsi="Arial" w:cs="Arial"/>
          <w:sz w:val="24"/>
          <w:szCs w:val="24"/>
        </w:rPr>
        <w:t>2026/0</w:t>
      </w:r>
      <w:r w:rsidR="00B74AFC">
        <w:rPr>
          <w:rFonts w:ascii="Arial" w:eastAsia="Arial" w:hAnsi="Arial" w:cs="Arial"/>
          <w:sz w:val="24"/>
          <w:szCs w:val="24"/>
          <w:lang w:val="mn-MN"/>
        </w:rPr>
        <w:t>9</w:t>
      </w:r>
      <w:r>
        <w:rPr>
          <w:rFonts w:ascii="Arial" w:eastAsia="Arial" w:hAnsi="Arial" w:cs="Arial"/>
          <w:sz w:val="24"/>
          <w:szCs w:val="24"/>
        </w:rPr>
        <w:t>/</w:t>
      </w:r>
      <w:r w:rsidR="00B74AFC">
        <w:rPr>
          <w:rFonts w:ascii="Arial" w:eastAsia="Arial" w:hAnsi="Arial" w:cs="Arial"/>
          <w:sz w:val="24"/>
          <w:szCs w:val="24"/>
          <w:lang w:val="mn-MN"/>
        </w:rPr>
        <w:t>04</w:t>
      </w:r>
      <w:r>
        <w:rPr>
          <w:rFonts w:ascii="Arial" w:eastAsia="Arial" w:hAnsi="Arial" w:cs="Arial"/>
          <w:sz w:val="24"/>
          <w:szCs w:val="24"/>
        </w:rPr>
        <w:t xml:space="preserve"> </w:t>
      </w:r>
      <w:r w:rsidR="00BF414B">
        <w:rPr>
          <w:rFonts w:ascii="Arial" w:eastAsia="Arial" w:hAnsi="Arial" w:cs="Arial"/>
          <w:sz w:val="24"/>
          <w:szCs w:val="24"/>
          <w:lang w:val="mn-MN"/>
        </w:rPr>
        <w:t>22</w:t>
      </w:r>
      <w:r>
        <w:rPr>
          <w:rFonts w:ascii="Arial" w:eastAsia="Arial" w:hAnsi="Arial" w:cs="Arial"/>
          <w:sz w:val="24"/>
          <w:szCs w:val="24"/>
        </w:rPr>
        <w:t>:00</w:t>
      </w:r>
    </w:p>
    <w:p w14:paraId="0877B79F" w14:textId="77777777" w:rsidR="00AC30B7" w:rsidRDefault="00BD5F52">
      <w:pPr>
        <w:spacing w:after="0"/>
        <w:rPr>
          <w:rFonts w:ascii="Arial" w:eastAsia="Arial" w:hAnsi="Arial" w:cs="Arial"/>
          <w:sz w:val="24"/>
          <w:szCs w:val="24"/>
        </w:rPr>
      </w:pPr>
      <w:r>
        <w:rPr>
          <w:rFonts w:ascii="Arial" w:eastAsia="Arial" w:hAnsi="Arial" w:cs="Arial"/>
          <w:b/>
          <w:bCs/>
          <w:sz w:val="24"/>
          <w:szCs w:val="24"/>
        </w:rPr>
        <w:t>3. Тэмцээний хураамж:</w:t>
      </w:r>
      <w:r>
        <w:rPr>
          <w:rFonts w:ascii="Arial" w:eastAsia="Arial" w:hAnsi="Arial" w:cs="Arial"/>
          <w:sz w:val="24"/>
          <w:szCs w:val="24"/>
        </w:rPr>
        <w:t> 100,000 төгрөг</w:t>
      </w:r>
    </w:p>
    <w:p w14:paraId="73CC0FCC" w14:textId="77777777" w:rsidR="00AC30B7" w:rsidRDefault="00BD5F52">
      <w:pPr>
        <w:spacing w:after="0"/>
        <w:rPr>
          <w:rFonts w:ascii="Arial" w:eastAsia="Arial" w:hAnsi="Arial" w:cs="Arial"/>
          <w:i/>
          <w:iCs/>
          <w:sz w:val="24"/>
          <w:szCs w:val="24"/>
        </w:rPr>
      </w:pPr>
      <w:r>
        <w:rPr>
          <w:rFonts w:ascii="Arial" w:eastAsia="Arial" w:hAnsi="Arial" w:cs="Arial"/>
          <w:sz w:val="24"/>
          <w:szCs w:val="24"/>
        </w:rPr>
        <w:tab/>
      </w:r>
      <w:r>
        <w:rPr>
          <w:rFonts w:ascii="Arial" w:eastAsia="Arial" w:hAnsi="Arial" w:cs="Arial"/>
          <w:i/>
          <w:iCs/>
          <w:sz w:val="24"/>
          <w:szCs w:val="24"/>
        </w:rPr>
        <w:t>*Хоцорсон бүртгэл 120,000 төгрөг.</w:t>
      </w:r>
    </w:p>
    <w:p w14:paraId="7686F86C" w14:textId="77777777" w:rsidR="00AC30B7" w:rsidRDefault="00BD5F52">
      <w:pPr>
        <w:spacing w:after="0"/>
        <w:rPr>
          <w:rFonts w:ascii="Arial" w:eastAsia="Arial" w:hAnsi="Arial" w:cs="Arial"/>
          <w:i/>
          <w:iCs/>
          <w:sz w:val="24"/>
          <w:szCs w:val="24"/>
        </w:rPr>
      </w:pPr>
      <w:r>
        <w:rPr>
          <w:rFonts w:ascii="Arial" w:eastAsia="Arial" w:hAnsi="Arial" w:cs="Arial"/>
          <w:b/>
          <w:bCs/>
          <w:sz w:val="24"/>
          <w:szCs w:val="24"/>
        </w:rPr>
        <w:lastRenderedPageBreak/>
        <w:tab/>
      </w:r>
      <w:r>
        <w:rPr>
          <w:rFonts w:ascii="Arial" w:eastAsia="Arial" w:hAnsi="Arial" w:cs="Arial"/>
          <w:i/>
          <w:iCs/>
          <w:sz w:val="24"/>
          <w:szCs w:val="24"/>
        </w:rPr>
        <w:t>*Тамирчин 2 төрөлд давхар оролцож болно.Тус бүр төлбөртэй.</w:t>
      </w:r>
    </w:p>
    <w:p w14:paraId="32F5360E" w14:textId="77777777" w:rsidR="00AC30B7" w:rsidRDefault="00AC30B7">
      <w:pPr>
        <w:spacing w:after="0"/>
        <w:rPr>
          <w:rFonts w:ascii="Arial" w:eastAsia="Arial" w:hAnsi="Arial" w:cs="Arial"/>
          <w:b/>
          <w:bCs/>
          <w:sz w:val="24"/>
          <w:szCs w:val="24"/>
        </w:rPr>
      </w:pPr>
    </w:p>
    <w:p w14:paraId="04278371" w14:textId="77777777" w:rsidR="00AC30B7" w:rsidRDefault="00BD5F52">
      <w:pPr>
        <w:spacing w:after="0"/>
        <w:rPr>
          <w:rFonts w:ascii="Arial" w:eastAsia="Arial" w:hAnsi="Arial" w:cs="Arial"/>
          <w:b/>
          <w:bCs/>
          <w:sz w:val="24"/>
          <w:szCs w:val="24"/>
        </w:rPr>
      </w:pPr>
      <w:r>
        <w:rPr>
          <w:rFonts w:ascii="Arial" w:eastAsia="Arial" w:hAnsi="Arial" w:cs="Arial"/>
          <w:b/>
          <w:bCs/>
          <w:sz w:val="24"/>
          <w:szCs w:val="24"/>
        </w:rPr>
        <w:t>ГУРАВ. ТЭМЦЭЭНИЙ ШАГНАЛ</w:t>
      </w:r>
    </w:p>
    <w:p w14:paraId="7AEA3D0B" w14:textId="77777777" w:rsidR="00AC30B7" w:rsidRDefault="00BD5F52">
      <w:pPr>
        <w:pBdr>
          <w:top w:val="nil"/>
          <w:left w:val="nil"/>
          <w:bottom w:val="nil"/>
          <w:right w:val="nil"/>
          <w:between w:val="nil"/>
        </w:pBdr>
        <w:spacing w:after="0"/>
        <w:ind w:left="1211"/>
        <w:rPr>
          <w:rFonts w:ascii="Arial" w:eastAsia="Arial" w:hAnsi="Arial" w:cs="Arial"/>
          <w:color w:val="000000"/>
          <w:sz w:val="24"/>
          <w:szCs w:val="24"/>
        </w:rPr>
      </w:pPr>
      <w:r>
        <w:rPr>
          <w:rFonts w:ascii="Arial" w:eastAsia="Arial" w:hAnsi="Arial" w:cs="Arial"/>
          <w:sz w:val="24"/>
          <w:szCs w:val="24"/>
        </w:rPr>
        <w:t>Цом</w:t>
      </w:r>
      <w:r>
        <w:rPr>
          <w:rFonts w:ascii="Arial" w:eastAsia="Arial" w:hAnsi="Arial" w:cs="Arial"/>
          <w:color w:val="000000"/>
          <w:sz w:val="24"/>
          <w:szCs w:val="24"/>
        </w:rPr>
        <w:t xml:space="preserve">, батламж </w:t>
      </w:r>
    </w:p>
    <w:p w14:paraId="0734DBA4" w14:textId="77777777" w:rsidR="00AC30B7" w:rsidRDefault="00AC30B7">
      <w:pPr>
        <w:pBdr>
          <w:top w:val="nil"/>
          <w:left w:val="nil"/>
          <w:bottom w:val="nil"/>
          <w:right w:val="nil"/>
          <w:between w:val="nil"/>
        </w:pBdr>
        <w:spacing w:after="0"/>
        <w:ind w:left="1211"/>
        <w:rPr>
          <w:rFonts w:ascii="Arial" w:eastAsia="Arial" w:hAnsi="Arial" w:cs="Arial"/>
          <w:color w:val="000000"/>
          <w:sz w:val="24"/>
          <w:szCs w:val="24"/>
        </w:rPr>
      </w:pPr>
      <w:bookmarkStart w:id="0" w:name="_heading=h.gjdgxs" w:colFirst="0" w:colLast="0"/>
      <w:bookmarkEnd w:id="0"/>
    </w:p>
    <w:p w14:paraId="11DAD3CF" w14:textId="77777777" w:rsidR="00AC30B7" w:rsidRDefault="00BD5F52">
      <w:pPr>
        <w:spacing w:after="0"/>
        <w:rPr>
          <w:rFonts w:ascii="Arial" w:eastAsia="Arial" w:hAnsi="Arial" w:cs="Arial"/>
          <w:sz w:val="24"/>
          <w:szCs w:val="24"/>
        </w:rPr>
      </w:pPr>
      <w:r>
        <w:rPr>
          <w:rFonts w:ascii="Arial" w:eastAsia="Arial" w:hAnsi="Arial" w:cs="Arial"/>
          <w:b/>
          <w:bCs/>
          <w:sz w:val="24"/>
          <w:szCs w:val="24"/>
        </w:rPr>
        <w:t>Тэмцээний ерөнхий зохион байгуулагч:</w:t>
      </w:r>
      <w:r>
        <w:rPr>
          <w:rFonts w:ascii="Arial" w:eastAsia="Arial" w:hAnsi="Arial" w:cs="Arial"/>
          <w:sz w:val="24"/>
          <w:szCs w:val="24"/>
        </w:rPr>
        <w:t xml:space="preserve"> П.Эрдэнэбилэг</w:t>
      </w:r>
    </w:p>
    <w:p w14:paraId="12FC6CA4" w14:textId="77777777" w:rsidR="00AC30B7" w:rsidRDefault="00BD5F52">
      <w:pPr>
        <w:spacing w:after="0"/>
        <w:rPr>
          <w:rFonts w:ascii="Arial" w:eastAsia="Arial" w:hAnsi="Arial" w:cs="Arial"/>
          <w:b/>
          <w:bCs/>
          <w:sz w:val="24"/>
          <w:szCs w:val="24"/>
        </w:rPr>
      </w:pPr>
      <w:r>
        <w:rPr>
          <w:rFonts w:ascii="Arial" w:eastAsia="Arial" w:hAnsi="Arial" w:cs="Arial"/>
          <w:b/>
          <w:bCs/>
          <w:sz w:val="24"/>
          <w:szCs w:val="24"/>
        </w:rPr>
        <w:t>Тэмцээний ерөнхий шүүгч:</w:t>
      </w:r>
      <w:r>
        <w:rPr>
          <w:rFonts w:ascii="Arial" w:eastAsia="Arial" w:hAnsi="Arial" w:cs="Arial"/>
          <w:sz w:val="24"/>
          <w:szCs w:val="24"/>
        </w:rPr>
        <w:t> М.Баярсайхан</w:t>
      </w:r>
    </w:p>
    <w:p w14:paraId="78E08B25" w14:textId="77777777" w:rsidR="00AC30B7" w:rsidRDefault="00AC30B7">
      <w:pPr>
        <w:spacing w:after="0"/>
        <w:rPr>
          <w:rFonts w:ascii="Arial" w:eastAsia="Arial" w:hAnsi="Arial" w:cs="Arial"/>
          <w:b/>
          <w:bCs/>
          <w:sz w:val="24"/>
          <w:szCs w:val="24"/>
        </w:rPr>
      </w:pPr>
    </w:p>
    <w:p w14:paraId="5946F3CA" w14:textId="77777777" w:rsidR="00AC30B7" w:rsidRDefault="00BD5F52">
      <w:pPr>
        <w:spacing w:after="0"/>
        <w:rPr>
          <w:rFonts w:ascii="Arial" w:eastAsia="Arial" w:hAnsi="Arial" w:cs="Arial"/>
          <w:sz w:val="24"/>
          <w:szCs w:val="24"/>
        </w:rPr>
      </w:pPr>
      <w:r>
        <w:rPr>
          <w:rFonts w:ascii="Arial" w:eastAsia="Arial" w:hAnsi="Arial" w:cs="Arial"/>
          <w:b/>
          <w:bCs/>
          <w:sz w:val="24"/>
          <w:szCs w:val="24"/>
        </w:rPr>
        <w:t>ДӨРӨВ. ТЭМЦЭЭНИЙ ХУВААРЬ</w:t>
      </w:r>
    </w:p>
    <w:p w14:paraId="12037536" w14:textId="77777777" w:rsidR="00AC30B7" w:rsidRDefault="00AC30B7">
      <w:pPr>
        <w:spacing w:after="0"/>
        <w:rPr>
          <w:rFonts w:ascii="Arial" w:eastAsia="Arial" w:hAnsi="Arial" w:cs="Arial"/>
          <w:sz w:val="24"/>
          <w:szCs w:val="24"/>
        </w:rPr>
      </w:pPr>
    </w:p>
    <w:tbl>
      <w:tblPr>
        <w:tblStyle w:val="a"/>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5694"/>
      </w:tblGrid>
      <w:tr w:rsidR="00AC30B7" w14:paraId="58B46B44" w14:textId="77777777">
        <w:trPr>
          <w:trHeight w:val="652"/>
        </w:trPr>
        <w:tc>
          <w:tcPr>
            <w:tcW w:w="3325" w:type="dxa"/>
            <w:vAlign w:val="center"/>
          </w:tcPr>
          <w:p w14:paraId="29B45084" w14:textId="77777777" w:rsidR="00AC30B7" w:rsidRDefault="00BD5F52">
            <w:pPr>
              <w:rPr>
                <w:rFonts w:ascii="Arial" w:eastAsia="Arial" w:hAnsi="Arial" w:cs="Arial"/>
                <w:sz w:val="24"/>
                <w:szCs w:val="24"/>
              </w:rPr>
            </w:pPr>
            <w:r>
              <w:rPr>
                <w:rFonts w:ascii="Arial" w:eastAsia="Arial" w:hAnsi="Arial" w:cs="Arial"/>
                <w:sz w:val="24"/>
                <w:szCs w:val="24"/>
              </w:rPr>
              <w:t>09:00-10:00</w:t>
            </w:r>
          </w:p>
        </w:tc>
        <w:tc>
          <w:tcPr>
            <w:tcW w:w="5694" w:type="dxa"/>
            <w:vAlign w:val="center"/>
          </w:tcPr>
          <w:p w14:paraId="05819EC4" w14:textId="77777777" w:rsidR="00AC30B7" w:rsidRDefault="00BD5F52">
            <w:pPr>
              <w:spacing w:line="259" w:lineRule="auto"/>
              <w:rPr>
                <w:rFonts w:ascii="Arial" w:eastAsia="Arial" w:hAnsi="Arial" w:cs="Arial"/>
                <w:sz w:val="24"/>
                <w:szCs w:val="24"/>
              </w:rPr>
            </w:pPr>
            <w:r>
              <w:rPr>
                <w:rFonts w:ascii="Arial" w:eastAsia="Arial" w:hAnsi="Arial" w:cs="Arial"/>
                <w:sz w:val="24"/>
                <w:szCs w:val="24"/>
              </w:rPr>
              <w:t>Тэмцээний бүртгэл баталгаажуулах. Тэмцээний нээлт, танилцуулга. Буудлага эхлэх.</w:t>
            </w:r>
          </w:p>
        </w:tc>
      </w:tr>
      <w:tr w:rsidR="00AC30B7" w14:paraId="610972B4" w14:textId="77777777">
        <w:trPr>
          <w:trHeight w:val="652"/>
        </w:trPr>
        <w:tc>
          <w:tcPr>
            <w:tcW w:w="3325" w:type="dxa"/>
            <w:vAlign w:val="center"/>
          </w:tcPr>
          <w:p w14:paraId="1C83F409" w14:textId="77777777" w:rsidR="00AC30B7" w:rsidRDefault="00BD5F52">
            <w:pPr>
              <w:rPr>
                <w:rFonts w:ascii="Arial" w:eastAsia="Arial" w:hAnsi="Arial" w:cs="Arial"/>
                <w:sz w:val="24"/>
                <w:szCs w:val="24"/>
              </w:rPr>
            </w:pPr>
            <w:r>
              <w:rPr>
                <w:rFonts w:ascii="Arial" w:eastAsia="Arial" w:hAnsi="Arial" w:cs="Arial"/>
                <w:sz w:val="24"/>
                <w:szCs w:val="24"/>
              </w:rPr>
              <w:t>13:00-14:00</w:t>
            </w:r>
          </w:p>
        </w:tc>
        <w:tc>
          <w:tcPr>
            <w:tcW w:w="5694" w:type="dxa"/>
            <w:vAlign w:val="center"/>
          </w:tcPr>
          <w:p w14:paraId="0D35B911" w14:textId="77777777" w:rsidR="00AC30B7" w:rsidRDefault="00BD5F52">
            <w:pPr>
              <w:rPr>
                <w:rFonts w:ascii="Arial" w:eastAsia="Arial" w:hAnsi="Arial" w:cs="Arial"/>
                <w:sz w:val="24"/>
                <w:szCs w:val="24"/>
              </w:rPr>
            </w:pPr>
            <w:r>
              <w:rPr>
                <w:rFonts w:ascii="Arial" w:eastAsia="Arial" w:hAnsi="Arial" w:cs="Arial"/>
                <w:sz w:val="24"/>
                <w:szCs w:val="24"/>
              </w:rPr>
              <w:t>Завсарлага</w:t>
            </w:r>
          </w:p>
        </w:tc>
      </w:tr>
      <w:tr w:rsidR="00AC30B7" w14:paraId="4263D597" w14:textId="77777777">
        <w:trPr>
          <w:trHeight w:val="652"/>
        </w:trPr>
        <w:tc>
          <w:tcPr>
            <w:tcW w:w="3325" w:type="dxa"/>
            <w:vAlign w:val="center"/>
          </w:tcPr>
          <w:p w14:paraId="42823FB4" w14:textId="77777777" w:rsidR="00AC30B7" w:rsidRDefault="00BD5F52">
            <w:pPr>
              <w:rPr>
                <w:rFonts w:ascii="Arial" w:eastAsia="Arial" w:hAnsi="Arial" w:cs="Arial"/>
                <w:sz w:val="24"/>
                <w:szCs w:val="24"/>
              </w:rPr>
            </w:pPr>
            <w:r>
              <w:rPr>
                <w:rFonts w:ascii="Arial" w:eastAsia="Arial" w:hAnsi="Arial" w:cs="Arial"/>
                <w:sz w:val="24"/>
                <w:szCs w:val="24"/>
              </w:rPr>
              <w:t>14:00-16:00</w:t>
            </w:r>
          </w:p>
        </w:tc>
        <w:tc>
          <w:tcPr>
            <w:tcW w:w="5694" w:type="dxa"/>
            <w:vAlign w:val="center"/>
          </w:tcPr>
          <w:p w14:paraId="19D2ADD7" w14:textId="77777777" w:rsidR="00AC30B7" w:rsidRDefault="00BD5F52">
            <w:pPr>
              <w:rPr>
                <w:rFonts w:ascii="Arial" w:eastAsia="Arial" w:hAnsi="Arial" w:cs="Arial"/>
                <w:sz w:val="24"/>
                <w:szCs w:val="24"/>
              </w:rPr>
            </w:pPr>
            <w:r>
              <w:rPr>
                <w:rFonts w:ascii="Arial" w:eastAsia="Arial" w:hAnsi="Arial" w:cs="Arial"/>
                <w:sz w:val="24"/>
                <w:szCs w:val="24"/>
              </w:rPr>
              <w:t>Буудлага дуусгах. Тэмцээний хаалт</w:t>
            </w:r>
          </w:p>
        </w:tc>
      </w:tr>
    </w:tbl>
    <w:p w14:paraId="0B05DC73" w14:textId="77777777" w:rsidR="00AC30B7" w:rsidRDefault="00AC30B7">
      <w:pPr>
        <w:spacing w:after="0"/>
        <w:rPr>
          <w:rFonts w:ascii="Arial" w:eastAsia="Arial" w:hAnsi="Arial" w:cs="Arial"/>
          <w:sz w:val="24"/>
          <w:szCs w:val="24"/>
        </w:rPr>
      </w:pPr>
    </w:p>
    <w:p w14:paraId="7AE6CC0A" w14:textId="77777777" w:rsidR="00AC30B7" w:rsidRDefault="00BD5F52">
      <w:pPr>
        <w:spacing w:after="0"/>
        <w:rPr>
          <w:rFonts w:ascii="Arial" w:eastAsia="Arial" w:hAnsi="Arial" w:cs="Arial"/>
          <w:sz w:val="24"/>
          <w:szCs w:val="24"/>
        </w:rPr>
      </w:pPr>
      <w:r>
        <w:rPr>
          <w:rFonts w:ascii="Arial" w:eastAsia="Arial" w:hAnsi="Arial" w:cs="Arial"/>
          <w:b/>
          <w:bCs/>
          <w:sz w:val="24"/>
          <w:szCs w:val="24"/>
        </w:rPr>
        <w:t>ТАВ. АЮУЛГҮЙ АЖИЛЛАГААНЫ ДҮРЭМ, ШААРДЛАГА</w:t>
      </w:r>
    </w:p>
    <w:p w14:paraId="032E988B" w14:textId="77777777" w:rsidR="00AC30B7" w:rsidRDefault="00BD5F52">
      <w:pPr>
        <w:numPr>
          <w:ilvl w:val="0"/>
          <w:numId w:val="4"/>
        </w:numPr>
        <w:pBdr>
          <w:top w:val="nil"/>
          <w:left w:val="nil"/>
          <w:bottom w:val="nil"/>
          <w:right w:val="nil"/>
          <w:between w:val="nil"/>
        </w:pBdr>
        <w:spacing w:after="0"/>
        <w:ind w:left="426" w:hanging="426"/>
        <w:rPr>
          <w:rFonts w:ascii="Arial" w:eastAsia="Arial" w:hAnsi="Arial" w:cs="Arial"/>
          <w:color w:val="000000"/>
          <w:sz w:val="24"/>
          <w:szCs w:val="24"/>
        </w:rPr>
      </w:pPr>
      <w:r>
        <w:rPr>
          <w:rFonts w:ascii="Arial" w:eastAsia="Arial" w:hAnsi="Arial" w:cs="Arial"/>
          <w:color w:val="000000"/>
          <w:sz w:val="24"/>
          <w:szCs w:val="24"/>
        </w:rPr>
        <w:t xml:space="preserve">Аливаа сум хэрэгслийг Шүүгч аюултай гэж үзвэл тэмцээнд ашиглахыг зөвшөөрөхгүй. </w:t>
      </w:r>
    </w:p>
    <w:p w14:paraId="2D9EB82E" w14:textId="77777777" w:rsidR="00AC30B7" w:rsidRDefault="00BD5F52">
      <w:pPr>
        <w:numPr>
          <w:ilvl w:val="0"/>
          <w:numId w:val="4"/>
        </w:numPr>
        <w:pBdr>
          <w:top w:val="nil"/>
          <w:left w:val="nil"/>
          <w:bottom w:val="nil"/>
          <w:right w:val="nil"/>
          <w:between w:val="nil"/>
        </w:pBdr>
        <w:spacing w:after="0"/>
        <w:ind w:left="426" w:hanging="426"/>
        <w:rPr>
          <w:rFonts w:ascii="Arial" w:eastAsia="Arial" w:hAnsi="Arial" w:cs="Arial"/>
          <w:color w:val="000000"/>
          <w:sz w:val="24"/>
          <w:szCs w:val="24"/>
        </w:rPr>
      </w:pPr>
      <w:r>
        <w:rPr>
          <w:rFonts w:ascii="Arial" w:eastAsia="Arial" w:hAnsi="Arial" w:cs="Arial"/>
          <w:color w:val="000000"/>
          <w:sz w:val="24"/>
          <w:szCs w:val="24"/>
        </w:rPr>
        <w:t xml:space="preserve">Гар бууг бүсний дотор болон суга, цээжинд зүүхийг хориглоно. Иргэний болон спортын буудагч гар бууг зөвхөн ташаанд зүүнэ. Гар буу гэрт байх үед гохны хэсэг бүрэн далдлагдсан байна. Гар бууны гэр бүс нь өмдний 3-с доошгүй гогцоонд найдвартай бэхлэгдсэн байна. Гэрт хийсэн гар бууны гол төмрийн чиглэл буудагчийн хөлөөс 1м-с ихгүй байна. </w:t>
      </w:r>
    </w:p>
    <w:p w14:paraId="3D0C9295" w14:textId="77777777" w:rsidR="00AC30B7" w:rsidRDefault="00BD5F52">
      <w:pPr>
        <w:numPr>
          <w:ilvl w:val="0"/>
          <w:numId w:val="4"/>
        </w:numPr>
        <w:pBdr>
          <w:top w:val="nil"/>
          <w:left w:val="nil"/>
          <w:bottom w:val="nil"/>
          <w:right w:val="nil"/>
          <w:between w:val="nil"/>
        </w:pBdr>
        <w:spacing w:after="0"/>
        <w:ind w:left="426" w:hanging="426"/>
        <w:rPr>
          <w:rFonts w:ascii="Arial" w:eastAsia="Arial" w:hAnsi="Arial" w:cs="Arial"/>
          <w:color w:val="000000"/>
          <w:sz w:val="24"/>
          <w:szCs w:val="24"/>
        </w:rPr>
      </w:pPr>
      <w:r>
        <w:rPr>
          <w:rFonts w:ascii="Arial" w:eastAsia="Arial" w:hAnsi="Arial" w:cs="Arial"/>
          <w:color w:val="000000"/>
          <w:sz w:val="24"/>
          <w:szCs w:val="24"/>
        </w:rPr>
        <w:t>Тэмцээнд оролцохдоо буудагчид АЮУЛГҮЙ АЖИЛЛАГААНЫ ДҮРЭМ-ийг чанд сахина.</w:t>
      </w:r>
    </w:p>
    <w:p w14:paraId="26602EC1" w14:textId="77777777" w:rsidR="00AC30B7" w:rsidRDefault="00AC30B7">
      <w:pPr>
        <w:spacing w:after="0"/>
        <w:rPr>
          <w:rFonts w:ascii="Arial" w:eastAsia="Arial" w:hAnsi="Arial" w:cs="Arial"/>
          <w:sz w:val="24"/>
          <w:szCs w:val="24"/>
        </w:rPr>
      </w:pPr>
    </w:p>
    <w:tbl>
      <w:tblPr>
        <w:tblStyle w:val="a0"/>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AC30B7" w14:paraId="6B61AA4B" w14:textId="77777777">
        <w:tc>
          <w:tcPr>
            <w:tcW w:w="9019" w:type="dxa"/>
            <w:shd w:val="clear" w:color="auto" w:fill="E7E6E6"/>
          </w:tcPr>
          <w:p w14:paraId="52EE66AC" w14:textId="77777777" w:rsidR="00AC30B7" w:rsidRDefault="00AC30B7">
            <w:pPr>
              <w:spacing w:line="259" w:lineRule="auto"/>
              <w:rPr>
                <w:rFonts w:ascii="Arial" w:eastAsia="Arial" w:hAnsi="Arial" w:cs="Arial"/>
                <w:sz w:val="24"/>
                <w:szCs w:val="24"/>
              </w:rPr>
            </w:pPr>
          </w:p>
          <w:p w14:paraId="1EE5B60B" w14:textId="77777777" w:rsidR="00AC30B7" w:rsidRDefault="00BD5F52">
            <w:pPr>
              <w:spacing w:line="259" w:lineRule="auto"/>
              <w:rPr>
                <w:rFonts w:ascii="Arial" w:eastAsia="Arial" w:hAnsi="Arial" w:cs="Arial"/>
                <w:sz w:val="24"/>
                <w:szCs w:val="24"/>
              </w:rPr>
            </w:pPr>
            <w:r>
              <w:rPr>
                <w:rFonts w:ascii="Arial" w:eastAsia="Arial" w:hAnsi="Arial" w:cs="Arial"/>
                <w:sz w:val="24"/>
                <w:szCs w:val="24"/>
              </w:rPr>
              <w:t>Аюулгүй ажиллагааны дүрэм:</w:t>
            </w:r>
          </w:p>
          <w:p w14:paraId="6D858A80" w14:textId="77777777" w:rsidR="00AC30B7" w:rsidRDefault="00BD5F52">
            <w:pPr>
              <w:numPr>
                <w:ilvl w:val="0"/>
                <w:numId w:val="7"/>
              </w:numPr>
              <w:spacing w:line="259" w:lineRule="auto"/>
              <w:ind w:left="851" w:hanging="284"/>
              <w:rPr>
                <w:rFonts w:ascii="Arial" w:eastAsia="Arial" w:hAnsi="Arial" w:cs="Arial"/>
                <w:sz w:val="24"/>
                <w:szCs w:val="24"/>
              </w:rPr>
            </w:pPr>
            <w:r>
              <w:rPr>
                <w:rFonts w:ascii="Arial" w:eastAsia="Arial" w:hAnsi="Arial" w:cs="Arial"/>
                <w:sz w:val="24"/>
                <w:szCs w:val="24"/>
              </w:rPr>
              <w:t>Аливаа галт зэвсэгтэй үргэлж цэнэгтэй гэж болгоомжлон харьцана.</w:t>
            </w:r>
          </w:p>
          <w:p w14:paraId="371F4DC8" w14:textId="77777777" w:rsidR="00AC30B7" w:rsidRDefault="00BD5F52">
            <w:pPr>
              <w:numPr>
                <w:ilvl w:val="0"/>
                <w:numId w:val="7"/>
              </w:numPr>
              <w:spacing w:line="259" w:lineRule="auto"/>
              <w:ind w:left="851" w:hanging="284"/>
              <w:rPr>
                <w:rFonts w:ascii="Arial" w:eastAsia="Arial" w:hAnsi="Arial" w:cs="Arial"/>
                <w:sz w:val="24"/>
                <w:szCs w:val="24"/>
              </w:rPr>
            </w:pPr>
            <w:r>
              <w:rPr>
                <w:rFonts w:ascii="Arial" w:eastAsia="Arial" w:hAnsi="Arial" w:cs="Arial"/>
                <w:sz w:val="24"/>
                <w:szCs w:val="24"/>
              </w:rPr>
              <w:t>Галт зэвсэг буудлага үйлдэхээс бусад тохиолдолд үргэлж цэнэггүй байна.</w:t>
            </w:r>
          </w:p>
          <w:p w14:paraId="46F7C01B" w14:textId="77777777" w:rsidR="00AC30B7" w:rsidRDefault="00BD5F52">
            <w:pPr>
              <w:numPr>
                <w:ilvl w:val="0"/>
                <w:numId w:val="7"/>
              </w:numPr>
              <w:spacing w:line="259" w:lineRule="auto"/>
              <w:ind w:left="851" w:hanging="284"/>
              <w:rPr>
                <w:rFonts w:ascii="Arial" w:eastAsia="Arial" w:hAnsi="Arial" w:cs="Arial"/>
                <w:sz w:val="24"/>
                <w:szCs w:val="24"/>
              </w:rPr>
            </w:pPr>
            <w:r>
              <w:rPr>
                <w:rFonts w:ascii="Arial" w:eastAsia="Arial" w:hAnsi="Arial" w:cs="Arial"/>
                <w:sz w:val="24"/>
                <w:szCs w:val="24"/>
              </w:rPr>
              <w:t>Буудлага үйлдэхээс бусад үед гох дээр хуруу тавихгүй.</w:t>
            </w:r>
          </w:p>
          <w:p w14:paraId="2991AC78" w14:textId="77777777" w:rsidR="00AC30B7" w:rsidRDefault="00BD5F52">
            <w:pPr>
              <w:numPr>
                <w:ilvl w:val="0"/>
                <w:numId w:val="7"/>
              </w:numPr>
              <w:spacing w:line="259" w:lineRule="auto"/>
              <w:ind w:left="851" w:hanging="284"/>
              <w:rPr>
                <w:rFonts w:ascii="Arial" w:eastAsia="Arial" w:hAnsi="Arial" w:cs="Arial"/>
                <w:sz w:val="24"/>
                <w:szCs w:val="24"/>
              </w:rPr>
            </w:pPr>
            <w:r>
              <w:rPr>
                <w:rFonts w:ascii="Arial" w:eastAsia="Arial" w:hAnsi="Arial" w:cs="Arial"/>
                <w:sz w:val="24"/>
                <w:szCs w:val="24"/>
              </w:rPr>
              <w:t>Зэвсгийн хошуу байнга аюулгүй зүгт, буудлагын үед бай руу чиглүүлнэ.</w:t>
            </w:r>
          </w:p>
          <w:p w14:paraId="54923735" w14:textId="77777777" w:rsidR="00AC30B7" w:rsidRDefault="00BD5F52">
            <w:pPr>
              <w:numPr>
                <w:ilvl w:val="0"/>
                <w:numId w:val="7"/>
              </w:numPr>
              <w:ind w:left="851" w:hanging="284"/>
              <w:rPr>
                <w:rFonts w:ascii="Arial" w:eastAsia="Arial" w:hAnsi="Arial" w:cs="Arial"/>
                <w:sz w:val="24"/>
                <w:szCs w:val="24"/>
              </w:rPr>
            </w:pPr>
            <w:r>
              <w:rPr>
                <w:rFonts w:ascii="Arial" w:eastAsia="Arial" w:hAnsi="Arial" w:cs="Arial"/>
                <w:sz w:val="24"/>
                <w:szCs w:val="24"/>
              </w:rPr>
              <w:t>Буудлага үйлдэхдээ бай болон эргэн тойрноо байнга хянаж эрсдэлээс сэргийлнэ.</w:t>
            </w:r>
          </w:p>
          <w:p w14:paraId="085CCE44" w14:textId="77777777" w:rsidR="00AC30B7" w:rsidRDefault="00AC30B7">
            <w:pPr>
              <w:rPr>
                <w:rFonts w:ascii="Arial" w:eastAsia="Arial" w:hAnsi="Arial" w:cs="Arial"/>
                <w:sz w:val="24"/>
                <w:szCs w:val="24"/>
              </w:rPr>
            </w:pPr>
          </w:p>
        </w:tc>
      </w:tr>
    </w:tbl>
    <w:p w14:paraId="1CCEE3CD" w14:textId="77777777" w:rsidR="00AC30B7" w:rsidRDefault="00AC30B7">
      <w:pPr>
        <w:spacing w:after="0"/>
        <w:rPr>
          <w:rFonts w:ascii="Arial" w:eastAsia="Arial" w:hAnsi="Arial" w:cs="Arial"/>
          <w:sz w:val="24"/>
          <w:szCs w:val="24"/>
        </w:rPr>
      </w:pPr>
    </w:p>
    <w:p w14:paraId="48060052" w14:textId="77777777" w:rsidR="00AC30B7" w:rsidRDefault="00BD5F52">
      <w:pPr>
        <w:numPr>
          <w:ilvl w:val="0"/>
          <w:numId w:val="4"/>
        </w:numPr>
        <w:pBdr>
          <w:top w:val="nil"/>
          <w:left w:val="nil"/>
          <w:bottom w:val="nil"/>
          <w:right w:val="nil"/>
          <w:between w:val="nil"/>
        </w:pBdr>
        <w:spacing w:after="0"/>
        <w:ind w:left="426" w:hanging="426"/>
        <w:rPr>
          <w:rFonts w:ascii="Arial" w:eastAsia="Arial" w:hAnsi="Arial" w:cs="Arial"/>
          <w:color w:val="000000"/>
          <w:sz w:val="24"/>
          <w:szCs w:val="24"/>
        </w:rPr>
      </w:pPr>
      <w:r>
        <w:rPr>
          <w:rFonts w:ascii="Arial" w:eastAsia="Arial" w:hAnsi="Arial" w:cs="Arial"/>
          <w:color w:val="000000"/>
          <w:sz w:val="24"/>
          <w:szCs w:val="24"/>
        </w:rPr>
        <w:t>Буудлагын талбайд байгаа бүх буудагчийн буу магазин угсраагүй, цэнэггүй бууны гэрт болон бууны тавиурт эсвэл зориулалтын цүнх, хайрц</w:t>
      </w:r>
      <w:r>
        <w:rPr>
          <w:rFonts w:ascii="Arial" w:eastAsia="Arial" w:hAnsi="Arial" w:cs="Arial"/>
          <w:sz w:val="24"/>
          <w:szCs w:val="24"/>
        </w:rPr>
        <w:t>агт</w:t>
      </w:r>
      <w:r>
        <w:rPr>
          <w:rFonts w:ascii="Arial" w:eastAsia="Arial" w:hAnsi="Arial" w:cs="Arial"/>
          <w:color w:val="000000"/>
          <w:sz w:val="24"/>
          <w:szCs w:val="24"/>
        </w:rPr>
        <w:t xml:space="preserve"> хийгдсэн байна.</w:t>
      </w:r>
    </w:p>
    <w:p w14:paraId="29472341" w14:textId="77777777" w:rsidR="00AC30B7" w:rsidRDefault="00BD5F52">
      <w:pPr>
        <w:numPr>
          <w:ilvl w:val="0"/>
          <w:numId w:val="4"/>
        </w:numPr>
        <w:pBdr>
          <w:top w:val="nil"/>
          <w:left w:val="nil"/>
          <w:bottom w:val="nil"/>
          <w:right w:val="nil"/>
          <w:between w:val="nil"/>
        </w:pBdr>
        <w:spacing w:after="0"/>
        <w:ind w:left="426" w:hanging="426"/>
        <w:rPr>
          <w:rFonts w:ascii="Arial" w:eastAsia="Arial" w:hAnsi="Arial" w:cs="Arial"/>
          <w:color w:val="000000"/>
          <w:sz w:val="24"/>
          <w:szCs w:val="24"/>
        </w:rPr>
      </w:pPr>
      <w:r>
        <w:rPr>
          <w:rFonts w:ascii="Arial" w:eastAsia="Arial" w:hAnsi="Arial" w:cs="Arial"/>
          <w:color w:val="000000"/>
          <w:sz w:val="24"/>
          <w:szCs w:val="24"/>
        </w:rPr>
        <w:t xml:space="preserve">Буудлагын талбайд байгаа хүн бүр хамгаалалтын нүдний шил, чихэвчийг байнга зүүнэ. </w:t>
      </w:r>
    </w:p>
    <w:p w14:paraId="292049CF" w14:textId="77777777" w:rsidR="00AC30B7" w:rsidRDefault="00BD5F52">
      <w:pPr>
        <w:numPr>
          <w:ilvl w:val="0"/>
          <w:numId w:val="4"/>
        </w:numPr>
        <w:pBdr>
          <w:top w:val="nil"/>
          <w:left w:val="nil"/>
          <w:bottom w:val="nil"/>
          <w:right w:val="nil"/>
          <w:between w:val="nil"/>
        </w:pBdr>
        <w:spacing w:after="0"/>
        <w:ind w:left="426" w:hanging="426"/>
        <w:rPr>
          <w:rFonts w:ascii="Arial" w:eastAsia="Arial" w:hAnsi="Arial" w:cs="Arial"/>
          <w:color w:val="000000"/>
          <w:sz w:val="24"/>
          <w:szCs w:val="24"/>
        </w:rPr>
      </w:pPr>
      <w:r>
        <w:rPr>
          <w:rFonts w:ascii="Arial" w:eastAsia="Arial" w:hAnsi="Arial" w:cs="Arial"/>
          <w:color w:val="000000"/>
          <w:sz w:val="24"/>
          <w:szCs w:val="24"/>
        </w:rPr>
        <w:lastRenderedPageBreak/>
        <w:t xml:space="preserve">Шүүгчийн зөвшөөрөлгүйгээр бууг гэрнээс гаргах, тавиураас авах, магазин угсрахыг хориглоно. </w:t>
      </w:r>
    </w:p>
    <w:p w14:paraId="56BC51D4" w14:textId="77777777" w:rsidR="00AC30B7" w:rsidRDefault="00BD5F52">
      <w:pPr>
        <w:numPr>
          <w:ilvl w:val="0"/>
          <w:numId w:val="4"/>
        </w:numPr>
        <w:pBdr>
          <w:top w:val="nil"/>
          <w:left w:val="nil"/>
          <w:bottom w:val="nil"/>
          <w:right w:val="nil"/>
          <w:between w:val="nil"/>
        </w:pBdr>
        <w:spacing w:after="0"/>
        <w:ind w:left="426" w:hanging="426"/>
        <w:rPr>
          <w:rFonts w:ascii="Arial" w:eastAsia="Arial" w:hAnsi="Arial" w:cs="Arial"/>
          <w:color w:val="000000"/>
          <w:sz w:val="24"/>
          <w:szCs w:val="24"/>
        </w:rPr>
      </w:pPr>
      <w:r>
        <w:rPr>
          <w:rFonts w:ascii="Arial" w:eastAsia="Arial" w:hAnsi="Arial" w:cs="Arial"/>
          <w:color w:val="000000"/>
          <w:sz w:val="24"/>
          <w:szCs w:val="24"/>
        </w:rPr>
        <w:t>Талбайн аль ч хэсэгт бууг газар унагасан бол шүүгчээр авхуулж, аюулгүй ажиллагааг хангана.</w:t>
      </w:r>
    </w:p>
    <w:p w14:paraId="119C24BC" w14:textId="77777777" w:rsidR="00AC30B7" w:rsidRDefault="00BD5F52">
      <w:pPr>
        <w:numPr>
          <w:ilvl w:val="0"/>
          <w:numId w:val="4"/>
        </w:numPr>
        <w:pBdr>
          <w:top w:val="nil"/>
          <w:left w:val="nil"/>
          <w:bottom w:val="nil"/>
          <w:right w:val="nil"/>
          <w:between w:val="nil"/>
        </w:pBdr>
        <w:spacing w:after="0"/>
        <w:ind w:left="426" w:hanging="426"/>
        <w:rPr>
          <w:rFonts w:ascii="Arial" w:eastAsia="Arial" w:hAnsi="Arial" w:cs="Arial"/>
          <w:color w:val="000000"/>
          <w:sz w:val="24"/>
          <w:szCs w:val="24"/>
        </w:rPr>
      </w:pPr>
      <w:r>
        <w:rPr>
          <w:rFonts w:ascii="Arial" w:eastAsia="Arial" w:hAnsi="Arial" w:cs="Arial"/>
          <w:color w:val="000000"/>
          <w:sz w:val="24"/>
          <w:szCs w:val="24"/>
        </w:rPr>
        <w:t>Шүүгч болон дасгал гүйцэтгэх буудагчаас бусад этгээд галын шугам нэвтэрч орохыг хориглоно. Шүүгчийн зөвшөөрлөөр аюулгүй ажиллагааны нөхц</w:t>
      </w:r>
      <w:r>
        <w:rPr>
          <w:rFonts w:ascii="Arial" w:eastAsia="Arial" w:hAnsi="Arial" w:cs="Arial"/>
          <w:sz w:val="24"/>
          <w:szCs w:val="24"/>
        </w:rPr>
        <w:t>ө</w:t>
      </w:r>
      <w:r>
        <w:rPr>
          <w:rFonts w:ascii="Arial" w:eastAsia="Arial" w:hAnsi="Arial" w:cs="Arial"/>
          <w:color w:val="000000"/>
          <w:sz w:val="24"/>
          <w:szCs w:val="24"/>
        </w:rPr>
        <w:t>лийг ханган зураг авах, бичлэг хийх, бай хянах зорилгоор нэгээс илүүгүй хүн шүүгчийн ард галын шугам нэвтэрч болно.</w:t>
      </w:r>
    </w:p>
    <w:p w14:paraId="2E39F74C" w14:textId="77777777" w:rsidR="00AC30B7" w:rsidRDefault="00BD5F52">
      <w:pPr>
        <w:numPr>
          <w:ilvl w:val="0"/>
          <w:numId w:val="4"/>
        </w:numPr>
        <w:pBdr>
          <w:top w:val="nil"/>
          <w:left w:val="nil"/>
          <w:bottom w:val="nil"/>
          <w:right w:val="nil"/>
          <w:between w:val="nil"/>
        </w:pBdr>
        <w:spacing w:after="0"/>
        <w:ind w:left="426" w:hanging="426"/>
        <w:rPr>
          <w:rFonts w:ascii="Arial" w:eastAsia="Arial" w:hAnsi="Arial" w:cs="Arial"/>
          <w:color w:val="000000"/>
          <w:sz w:val="24"/>
          <w:szCs w:val="24"/>
        </w:rPr>
      </w:pPr>
      <w:r>
        <w:rPr>
          <w:rFonts w:ascii="Arial" w:eastAsia="Arial" w:hAnsi="Arial" w:cs="Arial"/>
          <w:color w:val="000000"/>
          <w:sz w:val="24"/>
          <w:szCs w:val="24"/>
        </w:rPr>
        <w:t>Буутай харьцах бүх үйлдэл галын шугам дээр бол зөвхөн шүүгчийн командаар, АЮУЛГҮЙН БҮС дээр бол зөвхөн дор дурдсан нөхцөлөөр хийгдэнэ.</w:t>
      </w:r>
    </w:p>
    <w:p w14:paraId="00D0DE87" w14:textId="77777777" w:rsidR="00AC30B7" w:rsidRDefault="00AC30B7">
      <w:pPr>
        <w:pBdr>
          <w:top w:val="nil"/>
          <w:left w:val="nil"/>
          <w:bottom w:val="nil"/>
          <w:right w:val="nil"/>
          <w:between w:val="nil"/>
        </w:pBdr>
        <w:spacing w:after="0"/>
        <w:ind w:left="851"/>
        <w:rPr>
          <w:rFonts w:ascii="Arial" w:eastAsia="Arial" w:hAnsi="Arial" w:cs="Arial"/>
          <w:color w:val="000000"/>
          <w:sz w:val="24"/>
          <w:szCs w:val="24"/>
        </w:rPr>
      </w:pPr>
    </w:p>
    <w:tbl>
      <w:tblPr>
        <w:tblStyle w:val="a1"/>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AC30B7" w14:paraId="6067F521" w14:textId="77777777">
        <w:tc>
          <w:tcPr>
            <w:tcW w:w="9019" w:type="dxa"/>
            <w:shd w:val="clear" w:color="auto" w:fill="E7E6E6"/>
          </w:tcPr>
          <w:p w14:paraId="67F59232" w14:textId="77777777" w:rsidR="00AC30B7" w:rsidRDefault="00AC30B7">
            <w:pPr>
              <w:rPr>
                <w:rFonts w:ascii="Arial" w:eastAsia="Arial" w:hAnsi="Arial" w:cs="Arial"/>
                <w:sz w:val="24"/>
                <w:szCs w:val="24"/>
              </w:rPr>
            </w:pPr>
          </w:p>
          <w:p w14:paraId="52F667FF" w14:textId="77777777" w:rsidR="00AC30B7" w:rsidRDefault="00BD5F52">
            <w:pPr>
              <w:rPr>
                <w:rFonts w:ascii="Arial" w:eastAsia="Arial" w:hAnsi="Arial" w:cs="Arial"/>
                <w:sz w:val="24"/>
                <w:szCs w:val="24"/>
              </w:rPr>
            </w:pPr>
            <w:r>
              <w:rPr>
                <w:rFonts w:ascii="Arial" w:eastAsia="Arial" w:hAnsi="Arial" w:cs="Arial"/>
                <w:sz w:val="24"/>
                <w:szCs w:val="24"/>
              </w:rPr>
              <w:t>АЮУЛГҮЙН БҮС гэж буу, магазиныг задалж угсрах, цэвэрлэх, тослох, засвар үйлчилгээ хийх эсвэл аюулгүй зүгт хуурай дасгал хийх зэрэг буудахаас бусад үйлдэл үйлдэхийг зөвшөөрсөн тусгай зориулалтын цэгийг хэлнэ.</w:t>
            </w:r>
          </w:p>
          <w:p w14:paraId="52009327" w14:textId="77777777" w:rsidR="00AC30B7" w:rsidRDefault="00AC30B7">
            <w:pPr>
              <w:rPr>
                <w:rFonts w:ascii="Arial" w:eastAsia="Arial" w:hAnsi="Arial" w:cs="Arial"/>
                <w:sz w:val="24"/>
                <w:szCs w:val="24"/>
              </w:rPr>
            </w:pPr>
          </w:p>
          <w:p w14:paraId="7B1A201F" w14:textId="77777777" w:rsidR="00AC30B7" w:rsidRDefault="00BD5F52">
            <w:pPr>
              <w:spacing w:line="259" w:lineRule="auto"/>
              <w:rPr>
                <w:rFonts w:ascii="Arial" w:eastAsia="Arial" w:hAnsi="Arial" w:cs="Arial"/>
                <w:sz w:val="24"/>
                <w:szCs w:val="24"/>
              </w:rPr>
            </w:pPr>
            <w:r>
              <w:rPr>
                <w:rFonts w:ascii="Arial" w:eastAsia="Arial" w:hAnsi="Arial" w:cs="Arial"/>
                <w:sz w:val="24"/>
                <w:szCs w:val="24"/>
              </w:rPr>
              <w:t>Аюулгүйн бүсэд</w:t>
            </w:r>
            <w:r>
              <w:rPr>
                <w:rFonts w:ascii="Arial" w:eastAsia="Arial" w:hAnsi="Arial" w:cs="Arial"/>
                <w:b/>
                <w:bCs/>
                <w:sz w:val="24"/>
                <w:szCs w:val="24"/>
              </w:rPr>
              <w:t xml:space="preserve"> </w:t>
            </w:r>
            <w:r>
              <w:rPr>
                <w:rFonts w:ascii="Arial" w:eastAsia="Arial" w:hAnsi="Arial" w:cs="Arial"/>
                <w:sz w:val="24"/>
                <w:szCs w:val="24"/>
              </w:rPr>
              <w:t xml:space="preserve">сум болон түүнтэй ижил төстэй эд хэрэгсэл мөн сум бүхий магазиныг ил гаргах, гарт барих, буунд сумтай магазин угсрахыг хориглоно! </w:t>
            </w:r>
          </w:p>
          <w:p w14:paraId="344F471D" w14:textId="77777777" w:rsidR="00AC30B7" w:rsidRDefault="00AC30B7">
            <w:pPr>
              <w:rPr>
                <w:rFonts w:ascii="Arial" w:eastAsia="Arial" w:hAnsi="Arial" w:cs="Arial"/>
                <w:sz w:val="24"/>
                <w:szCs w:val="24"/>
              </w:rPr>
            </w:pPr>
          </w:p>
        </w:tc>
      </w:tr>
    </w:tbl>
    <w:p w14:paraId="0F33EBC7" w14:textId="77777777" w:rsidR="00AC30B7" w:rsidRDefault="00AC30B7">
      <w:pPr>
        <w:spacing w:after="0"/>
        <w:rPr>
          <w:rFonts w:ascii="Arial" w:eastAsia="Arial" w:hAnsi="Arial" w:cs="Arial"/>
          <w:sz w:val="24"/>
          <w:szCs w:val="24"/>
        </w:rPr>
      </w:pPr>
    </w:p>
    <w:p w14:paraId="55E8DD46" w14:textId="77777777" w:rsidR="00AC30B7" w:rsidRDefault="00BD5F52">
      <w:pPr>
        <w:spacing w:after="0"/>
        <w:rPr>
          <w:rFonts w:ascii="Arial" w:eastAsia="Arial" w:hAnsi="Arial" w:cs="Arial"/>
          <w:sz w:val="24"/>
          <w:szCs w:val="24"/>
        </w:rPr>
      </w:pPr>
      <w:r>
        <w:rPr>
          <w:rFonts w:ascii="Arial" w:eastAsia="Arial" w:hAnsi="Arial" w:cs="Arial"/>
          <w:b/>
          <w:bCs/>
          <w:sz w:val="24"/>
          <w:szCs w:val="24"/>
        </w:rPr>
        <w:t>ЗУРГАА. ТЭМЦЭЭН ЯВАГДАХ ЖУРАМ</w:t>
      </w:r>
    </w:p>
    <w:p w14:paraId="617DB82B" w14:textId="77777777" w:rsidR="00AC30B7" w:rsidRDefault="00AC30B7">
      <w:pPr>
        <w:spacing w:after="0"/>
        <w:jc w:val="both"/>
        <w:rPr>
          <w:rFonts w:ascii="Arial" w:eastAsia="Arial" w:hAnsi="Arial" w:cs="Arial"/>
          <w:sz w:val="24"/>
          <w:szCs w:val="24"/>
        </w:rPr>
      </w:pPr>
    </w:p>
    <w:p w14:paraId="2F0F3F7C" w14:textId="77777777" w:rsidR="00AC30B7" w:rsidRDefault="00BD5F52">
      <w:pPr>
        <w:numPr>
          <w:ilvl w:val="0"/>
          <w:numId w:val="3"/>
        </w:numPr>
        <w:pBdr>
          <w:top w:val="nil"/>
          <w:left w:val="nil"/>
          <w:bottom w:val="nil"/>
          <w:right w:val="nil"/>
          <w:between w:val="nil"/>
        </w:pBdr>
        <w:spacing w:after="0"/>
        <w:ind w:left="851" w:hanging="284"/>
        <w:jc w:val="both"/>
        <w:rPr>
          <w:rFonts w:ascii="Arial" w:eastAsia="Arial" w:hAnsi="Arial" w:cs="Arial"/>
          <w:color w:val="000000"/>
          <w:sz w:val="24"/>
          <w:szCs w:val="24"/>
        </w:rPr>
      </w:pPr>
      <w:r>
        <w:rPr>
          <w:rFonts w:ascii="Arial" w:eastAsia="Arial" w:hAnsi="Arial" w:cs="Arial"/>
          <w:color w:val="000000"/>
          <w:sz w:val="24"/>
          <w:szCs w:val="24"/>
        </w:rPr>
        <w:t>Тэмцээнд оролцогч нь зарлагдсан хугацаанд багтан дасгал үйлдэх талбай дээр бүртгүүлнэ. Нөхөж дасгал гүйцэтгэх боломж буудагчид олгогдохгүй.</w:t>
      </w:r>
    </w:p>
    <w:p w14:paraId="7703472B" w14:textId="77777777" w:rsidR="00AC30B7" w:rsidRDefault="00BD5F52">
      <w:pPr>
        <w:numPr>
          <w:ilvl w:val="0"/>
          <w:numId w:val="3"/>
        </w:numPr>
        <w:pBdr>
          <w:top w:val="nil"/>
          <w:left w:val="nil"/>
          <w:bottom w:val="nil"/>
          <w:right w:val="nil"/>
          <w:between w:val="nil"/>
        </w:pBdr>
        <w:spacing w:after="0"/>
        <w:ind w:left="851" w:hanging="284"/>
        <w:jc w:val="both"/>
        <w:rPr>
          <w:rFonts w:ascii="Arial" w:eastAsia="Arial" w:hAnsi="Arial" w:cs="Arial"/>
          <w:color w:val="000000"/>
          <w:sz w:val="24"/>
          <w:szCs w:val="24"/>
        </w:rPr>
      </w:pPr>
      <w:r>
        <w:rPr>
          <w:rFonts w:ascii="Arial" w:eastAsia="Arial" w:hAnsi="Arial" w:cs="Arial"/>
          <w:color w:val="000000"/>
          <w:sz w:val="24"/>
          <w:szCs w:val="24"/>
        </w:rPr>
        <w:t xml:space="preserve">Буудагч бүр дасгалыг гүйцэтгэсэн хугацааг хянаж гарын үсэг зурна. </w:t>
      </w:r>
    </w:p>
    <w:p w14:paraId="53CE35A1" w14:textId="77777777" w:rsidR="00AC30B7" w:rsidRDefault="00BD5F52">
      <w:pPr>
        <w:numPr>
          <w:ilvl w:val="0"/>
          <w:numId w:val="3"/>
        </w:numPr>
        <w:pBdr>
          <w:top w:val="nil"/>
          <w:left w:val="nil"/>
          <w:bottom w:val="nil"/>
          <w:right w:val="nil"/>
          <w:between w:val="nil"/>
        </w:pBdr>
        <w:spacing w:after="0"/>
        <w:ind w:left="851" w:hanging="284"/>
        <w:jc w:val="both"/>
        <w:rPr>
          <w:rFonts w:ascii="Arial" w:eastAsia="Arial" w:hAnsi="Arial" w:cs="Arial"/>
          <w:color w:val="000000"/>
          <w:sz w:val="24"/>
          <w:szCs w:val="24"/>
        </w:rPr>
      </w:pPr>
      <w:r>
        <w:rPr>
          <w:rFonts w:ascii="Arial" w:eastAsia="Arial" w:hAnsi="Arial" w:cs="Arial"/>
          <w:color w:val="000000"/>
          <w:sz w:val="24"/>
          <w:szCs w:val="24"/>
        </w:rPr>
        <w:t xml:space="preserve">Дасгал гүйцэтгэх буудагч нь зөвхөн талбайн шүүгчийн командаар бууг гаргаж цэнэглэнэ. Дасгалыг гүйцэтгэх буудагч нь галын шугам дээр талбайн шүүгчийн ″бууг цэнэглэж бэлдэнэ үү″ командаар бууг гэр савнаас гарган цэнэглээд дасгалын заагдсан нөхцөлөөр бэлэн байдалд орно. Дараагийн ″бэлэн үү″ командын хариуд буудагч ″Бэлэн″ гэж хэлэх эсвэл толгой дохих, чимээгүй байдлаар дасгалыг гүйцэтгэхэд бэлэн гэдгийг илтгэнэ. </w:t>
      </w:r>
    </w:p>
    <w:p w14:paraId="28EC48D1" w14:textId="77777777" w:rsidR="00AC30B7" w:rsidRDefault="00BD5F52">
      <w:pPr>
        <w:numPr>
          <w:ilvl w:val="0"/>
          <w:numId w:val="3"/>
        </w:numPr>
        <w:pBdr>
          <w:top w:val="nil"/>
          <w:left w:val="nil"/>
          <w:bottom w:val="nil"/>
          <w:right w:val="nil"/>
          <w:between w:val="nil"/>
        </w:pBdr>
        <w:spacing w:after="0"/>
        <w:ind w:left="851" w:hanging="284"/>
        <w:jc w:val="both"/>
        <w:rPr>
          <w:rFonts w:ascii="Arial" w:eastAsia="Arial" w:hAnsi="Arial" w:cs="Arial"/>
          <w:color w:val="000000"/>
          <w:sz w:val="24"/>
          <w:szCs w:val="24"/>
        </w:rPr>
      </w:pPr>
      <w:r>
        <w:rPr>
          <w:rFonts w:ascii="Arial" w:eastAsia="Arial" w:hAnsi="Arial" w:cs="Arial"/>
          <w:color w:val="000000"/>
          <w:sz w:val="24"/>
          <w:szCs w:val="24"/>
        </w:rPr>
        <w:t>Шүүгч “АНХААР” команд өгч 1-4 секунд</w:t>
      </w:r>
      <w:r>
        <w:rPr>
          <w:rFonts w:ascii="Arial" w:eastAsia="Arial" w:hAnsi="Arial" w:cs="Arial"/>
          <w:sz w:val="24"/>
          <w:szCs w:val="24"/>
        </w:rPr>
        <w:t>ий</w:t>
      </w:r>
      <w:r>
        <w:rPr>
          <w:rFonts w:ascii="Arial" w:eastAsia="Arial" w:hAnsi="Arial" w:cs="Arial"/>
          <w:color w:val="000000"/>
          <w:sz w:val="24"/>
          <w:szCs w:val="24"/>
        </w:rPr>
        <w:t xml:space="preserve">н дараа дуут дохио дугарснаар дасгалыг эхлэх хугацаа явж, сүүлчийн буудалтаар хугацаа зогсоно. </w:t>
      </w:r>
    </w:p>
    <w:p w14:paraId="0BB23FEA" w14:textId="77777777" w:rsidR="00AC30B7" w:rsidRDefault="00BD5F52">
      <w:pPr>
        <w:numPr>
          <w:ilvl w:val="0"/>
          <w:numId w:val="3"/>
        </w:numPr>
        <w:pBdr>
          <w:top w:val="nil"/>
          <w:left w:val="nil"/>
          <w:bottom w:val="nil"/>
          <w:right w:val="nil"/>
          <w:between w:val="nil"/>
        </w:pBdr>
        <w:spacing w:after="0"/>
        <w:ind w:left="851" w:hanging="284"/>
        <w:jc w:val="both"/>
        <w:rPr>
          <w:rFonts w:ascii="Arial" w:eastAsia="Arial" w:hAnsi="Arial" w:cs="Arial"/>
          <w:color w:val="000000"/>
          <w:sz w:val="24"/>
          <w:szCs w:val="24"/>
        </w:rPr>
      </w:pPr>
      <w:r>
        <w:rPr>
          <w:rFonts w:ascii="Arial" w:eastAsia="Arial" w:hAnsi="Arial" w:cs="Arial"/>
          <w:color w:val="000000"/>
          <w:sz w:val="24"/>
          <w:szCs w:val="24"/>
        </w:rPr>
        <w:t xml:space="preserve">Дасгал гүйцэтгэсний дараа шүүгчийн ″Хэрэв буудаж дууссан бол бууг шалгаж аюулгүй болгоод харуулна уу″ гэх командаар цэнэггүй болгосон бууг шүүгчид харуулан дараагийн ″Хяналтын буудлага, БУУ ГЭРТ″ командаар буудагч аюулгүй байдлыг сахин аюулгүй болгосон бууг гэр саванд хийнэ. </w:t>
      </w:r>
    </w:p>
    <w:p w14:paraId="504A9A25" w14:textId="77777777" w:rsidR="00AC30B7" w:rsidRDefault="00AC30B7">
      <w:pPr>
        <w:spacing w:after="0"/>
        <w:jc w:val="both"/>
        <w:rPr>
          <w:rFonts w:ascii="Arial" w:eastAsia="Arial" w:hAnsi="Arial" w:cs="Arial"/>
          <w:sz w:val="24"/>
          <w:szCs w:val="24"/>
        </w:rPr>
      </w:pPr>
    </w:p>
    <w:p w14:paraId="590868BD" w14:textId="77777777" w:rsidR="00AC30B7" w:rsidRDefault="00BD5F52">
      <w:pPr>
        <w:spacing w:after="0"/>
        <w:jc w:val="both"/>
        <w:rPr>
          <w:rFonts w:ascii="Arial" w:eastAsia="Arial" w:hAnsi="Arial" w:cs="Arial"/>
          <w:sz w:val="24"/>
          <w:szCs w:val="24"/>
        </w:rPr>
      </w:pPr>
      <w:r>
        <w:rPr>
          <w:rFonts w:ascii="Arial" w:eastAsia="Arial" w:hAnsi="Arial" w:cs="Arial"/>
          <w:b/>
          <w:bCs/>
          <w:sz w:val="24"/>
          <w:szCs w:val="24"/>
        </w:rPr>
        <w:t>ДОЛОО. ТЭМЦЭЭНЭЭС ДАРААХ ЗӨРЧЛӨӨР ХАСАГДАНА</w:t>
      </w:r>
    </w:p>
    <w:p w14:paraId="32A6F8B2" w14:textId="77777777" w:rsidR="00AC30B7" w:rsidRDefault="00BD5F52">
      <w:pPr>
        <w:numPr>
          <w:ilvl w:val="0"/>
          <w:numId w:val="5"/>
        </w:numPr>
        <w:pBdr>
          <w:top w:val="nil"/>
          <w:left w:val="nil"/>
          <w:bottom w:val="nil"/>
          <w:right w:val="nil"/>
          <w:between w:val="nil"/>
        </w:pBdr>
        <w:spacing w:after="0"/>
        <w:ind w:left="851" w:hanging="284"/>
        <w:jc w:val="both"/>
        <w:rPr>
          <w:rFonts w:ascii="Arial" w:eastAsia="Arial" w:hAnsi="Arial" w:cs="Arial"/>
          <w:color w:val="000000"/>
          <w:sz w:val="24"/>
          <w:szCs w:val="24"/>
        </w:rPr>
      </w:pPr>
      <w:r>
        <w:rPr>
          <w:rFonts w:ascii="Arial" w:eastAsia="Arial" w:hAnsi="Arial" w:cs="Arial"/>
          <w:color w:val="000000"/>
          <w:sz w:val="24"/>
          <w:szCs w:val="24"/>
        </w:rPr>
        <w:t>Дасгалыг гүйцэтгэх явцад буудлагын аюулгүйн өнцөг эвдсэн</w:t>
      </w:r>
    </w:p>
    <w:p w14:paraId="4A9F9CEE" w14:textId="77777777" w:rsidR="00AC30B7" w:rsidRDefault="00BD5F52">
      <w:pPr>
        <w:numPr>
          <w:ilvl w:val="0"/>
          <w:numId w:val="5"/>
        </w:numPr>
        <w:pBdr>
          <w:top w:val="nil"/>
          <w:left w:val="nil"/>
          <w:bottom w:val="nil"/>
          <w:right w:val="nil"/>
          <w:between w:val="nil"/>
        </w:pBdr>
        <w:spacing w:after="0"/>
        <w:ind w:left="851" w:hanging="284"/>
        <w:jc w:val="both"/>
        <w:rPr>
          <w:rFonts w:ascii="Arial" w:eastAsia="Arial" w:hAnsi="Arial" w:cs="Arial"/>
          <w:color w:val="000000"/>
          <w:sz w:val="24"/>
          <w:szCs w:val="24"/>
        </w:rPr>
      </w:pPr>
      <w:r>
        <w:rPr>
          <w:rFonts w:ascii="Arial" w:eastAsia="Arial" w:hAnsi="Arial" w:cs="Arial"/>
          <w:color w:val="000000"/>
          <w:sz w:val="24"/>
          <w:szCs w:val="24"/>
        </w:rPr>
        <w:t>Дасгалыг гүйцэтгэх шилжилт хөдөлгөөний үед гох дээр хуруу тавьсан</w:t>
      </w:r>
    </w:p>
    <w:p w14:paraId="68542F40" w14:textId="77777777" w:rsidR="00AC30B7" w:rsidRDefault="00BD5F52">
      <w:pPr>
        <w:numPr>
          <w:ilvl w:val="0"/>
          <w:numId w:val="5"/>
        </w:numPr>
        <w:pBdr>
          <w:top w:val="nil"/>
          <w:left w:val="nil"/>
          <w:bottom w:val="nil"/>
          <w:right w:val="nil"/>
          <w:between w:val="nil"/>
        </w:pBdr>
        <w:spacing w:after="0"/>
        <w:ind w:left="851" w:hanging="284"/>
        <w:jc w:val="both"/>
        <w:rPr>
          <w:rFonts w:ascii="Arial" w:eastAsia="Arial" w:hAnsi="Arial" w:cs="Arial"/>
          <w:color w:val="000000"/>
          <w:sz w:val="24"/>
          <w:szCs w:val="24"/>
        </w:rPr>
      </w:pPr>
      <w:r>
        <w:rPr>
          <w:rFonts w:ascii="Arial" w:eastAsia="Arial" w:hAnsi="Arial" w:cs="Arial"/>
          <w:color w:val="000000"/>
          <w:sz w:val="24"/>
          <w:szCs w:val="24"/>
        </w:rPr>
        <w:t>Дасгал гүйцэтгэх үед зүй бус үг хэллэг хэрэглэсэн буюу спортын бус байдлаар биеэ авч явсан</w:t>
      </w:r>
    </w:p>
    <w:p w14:paraId="00A58D76" w14:textId="77777777" w:rsidR="00AC30B7" w:rsidRDefault="00BD5F52">
      <w:pPr>
        <w:numPr>
          <w:ilvl w:val="0"/>
          <w:numId w:val="5"/>
        </w:numPr>
        <w:pBdr>
          <w:top w:val="nil"/>
          <w:left w:val="nil"/>
          <w:bottom w:val="nil"/>
          <w:right w:val="nil"/>
          <w:between w:val="nil"/>
        </w:pBdr>
        <w:spacing w:after="0"/>
        <w:ind w:left="851" w:hanging="284"/>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Галын шугамаас гадна буунд магазин угсарсан, галын шугам, аюулгүйн бүсээс бусад газар шүүгчийн зөвшөөрөлгүй буутай харьцах үйлдэл хийсэн, Аюулгүйн бүсэд сум ил гаргаж, буунд сумтай магазин угсарсан. </w:t>
      </w:r>
    </w:p>
    <w:p w14:paraId="6A3087DC" w14:textId="77777777" w:rsidR="00AC30B7" w:rsidRDefault="00AC30B7">
      <w:pPr>
        <w:spacing w:after="0"/>
        <w:jc w:val="both"/>
        <w:rPr>
          <w:rFonts w:ascii="Arial" w:eastAsia="Arial" w:hAnsi="Arial" w:cs="Arial"/>
          <w:sz w:val="24"/>
          <w:szCs w:val="24"/>
        </w:rPr>
      </w:pPr>
    </w:p>
    <w:tbl>
      <w:tblPr>
        <w:tblStyle w:val="a2"/>
        <w:tblW w:w="901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06"/>
        <w:gridCol w:w="3006"/>
        <w:gridCol w:w="3007"/>
      </w:tblGrid>
      <w:tr w:rsidR="00AC30B7" w14:paraId="0F15209C" w14:textId="77777777">
        <w:tc>
          <w:tcPr>
            <w:tcW w:w="3006" w:type="dxa"/>
          </w:tcPr>
          <w:p w14:paraId="62D8F244" w14:textId="77777777" w:rsidR="00AC30B7" w:rsidRDefault="00AC30B7">
            <w:pPr>
              <w:spacing w:line="259" w:lineRule="auto"/>
              <w:jc w:val="both"/>
              <w:rPr>
                <w:rFonts w:ascii="Arial" w:eastAsia="Arial" w:hAnsi="Arial" w:cs="Arial"/>
                <w:b/>
                <w:bCs/>
                <w:sz w:val="24"/>
                <w:szCs w:val="24"/>
              </w:rPr>
            </w:pPr>
          </w:p>
          <w:p w14:paraId="37D2FCDC" w14:textId="77777777" w:rsidR="00AC30B7" w:rsidRDefault="00BD5F52">
            <w:pPr>
              <w:spacing w:line="259" w:lineRule="auto"/>
              <w:jc w:val="both"/>
              <w:rPr>
                <w:rFonts w:ascii="Arial" w:eastAsia="Arial" w:hAnsi="Arial" w:cs="Arial"/>
                <w:sz w:val="24"/>
                <w:szCs w:val="24"/>
              </w:rPr>
            </w:pPr>
            <w:r>
              <w:rPr>
                <w:rFonts w:ascii="Arial" w:eastAsia="Arial" w:hAnsi="Arial" w:cs="Arial"/>
                <w:b/>
                <w:bCs/>
                <w:sz w:val="24"/>
                <w:szCs w:val="24"/>
              </w:rPr>
              <w:t>Батлав:</w:t>
            </w:r>
          </w:p>
          <w:p w14:paraId="343B5BD0" w14:textId="77777777" w:rsidR="00AC30B7" w:rsidRDefault="00AC30B7">
            <w:pPr>
              <w:jc w:val="both"/>
              <w:rPr>
                <w:rFonts w:ascii="Arial" w:eastAsia="Arial" w:hAnsi="Arial" w:cs="Arial"/>
                <w:b/>
                <w:bCs/>
                <w:sz w:val="24"/>
                <w:szCs w:val="24"/>
              </w:rPr>
            </w:pPr>
          </w:p>
          <w:p w14:paraId="643E16DF" w14:textId="77777777" w:rsidR="00AC30B7" w:rsidRDefault="00BD5F52">
            <w:pPr>
              <w:jc w:val="both"/>
              <w:rPr>
                <w:rFonts w:ascii="Arial" w:eastAsia="Arial" w:hAnsi="Arial" w:cs="Arial"/>
                <w:sz w:val="24"/>
                <w:szCs w:val="24"/>
              </w:rPr>
            </w:pPr>
            <w:r>
              <w:rPr>
                <w:rFonts w:ascii="Arial" w:eastAsia="Arial" w:hAnsi="Arial" w:cs="Arial"/>
                <w:b/>
                <w:bCs/>
                <w:sz w:val="24"/>
                <w:szCs w:val="24"/>
              </w:rPr>
              <w:t>Mонголын Гурван бууны болон Төмөр буудлагын холбоо</w:t>
            </w:r>
          </w:p>
        </w:tc>
        <w:tc>
          <w:tcPr>
            <w:tcW w:w="3006" w:type="dxa"/>
          </w:tcPr>
          <w:p w14:paraId="3D0060D3" w14:textId="77777777" w:rsidR="00AC30B7" w:rsidRDefault="00AC30B7">
            <w:pPr>
              <w:jc w:val="both"/>
              <w:rPr>
                <w:rFonts w:ascii="Arial" w:eastAsia="Arial" w:hAnsi="Arial" w:cs="Arial"/>
                <w:sz w:val="24"/>
                <w:szCs w:val="24"/>
              </w:rPr>
            </w:pPr>
          </w:p>
        </w:tc>
        <w:tc>
          <w:tcPr>
            <w:tcW w:w="3007" w:type="dxa"/>
          </w:tcPr>
          <w:p w14:paraId="528F4323" w14:textId="77777777" w:rsidR="00AC30B7" w:rsidRDefault="00AC30B7">
            <w:pPr>
              <w:jc w:val="both"/>
              <w:rPr>
                <w:rFonts w:ascii="Arial" w:eastAsia="Arial" w:hAnsi="Arial" w:cs="Arial"/>
                <w:b/>
                <w:bCs/>
                <w:sz w:val="24"/>
                <w:szCs w:val="24"/>
              </w:rPr>
            </w:pPr>
          </w:p>
          <w:p w14:paraId="5D0F704D" w14:textId="77777777" w:rsidR="00AC30B7" w:rsidRDefault="00AC30B7">
            <w:pPr>
              <w:jc w:val="both"/>
              <w:rPr>
                <w:rFonts w:ascii="Arial" w:eastAsia="Arial" w:hAnsi="Arial" w:cs="Arial"/>
                <w:b/>
                <w:bCs/>
                <w:sz w:val="24"/>
                <w:szCs w:val="24"/>
              </w:rPr>
            </w:pPr>
          </w:p>
          <w:p w14:paraId="34542AF7" w14:textId="77777777" w:rsidR="00AC30B7" w:rsidRDefault="00AC30B7">
            <w:pPr>
              <w:jc w:val="both"/>
              <w:rPr>
                <w:rFonts w:ascii="Arial" w:eastAsia="Arial" w:hAnsi="Arial" w:cs="Arial"/>
                <w:b/>
                <w:bCs/>
                <w:sz w:val="24"/>
                <w:szCs w:val="24"/>
              </w:rPr>
            </w:pPr>
          </w:p>
          <w:p w14:paraId="1C011C46" w14:textId="77777777" w:rsidR="00AC30B7" w:rsidRDefault="00BD5F52">
            <w:pPr>
              <w:jc w:val="both"/>
              <w:rPr>
                <w:rFonts w:ascii="Arial" w:eastAsia="Arial" w:hAnsi="Arial" w:cs="Arial"/>
                <w:b/>
                <w:bCs/>
                <w:sz w:val="24"/>
                <w:szCs w:val="24"/>
              </w:rPr>
            </w:pPr>
            <w:r>
              <w:rPr>
                <w:rFonts w:ascii="Arial" w:eastAsia="Arial" w:hAnsi="Arial" w:cs="Arial"/>
                <w:b/>
                <w:bCs/>
                <w:sz w:val="24"/>
                <w:szCs w:val="24"/>
              </w:rPr>
              <w:t xml:space="preserve">ГҮЙЦЭТГЭХ ЗАХИРАЛ </w:t>
            </w:r>
          </w:p>
          <w:p w14:paraId="71A67B66" w14:textId="77777777" w:rsidR="00AC30B7" w:rsidRDefault="00AC30B7">
            <w:pPr>
              <w:jc w:val="both"/>
              <w:rPr>
                <w:rFonts w:ascii="Arial" w:eastAsia="Arial" w:hAnsi="Arial" w:cs="Arial"/>
                <w:b/>
                <w:bCs/>
                <w:sz w:val="24"/>
                <w:szCs w:val="24"/>
              </w:rPr>
            </w:pPr>
          </w:p>
          <w:p w14:paraId="1AD8ED52" w14:textId="77777777" w:rsidR="00AC30B7" w:rsidRDefault="00BD5F52">
            <w:pPr>
              <w:jc w:val="both"/>
              <w:rPr>
                <w:rFonts w:ascii="Arial" w:eastAsia="Arial" w:hAnsi="Arial" w:cs="Arial"/>
                <w:sz w:val="24"/>
                <w:szCs w:val="24"/>
              </w:rPr>
            </w:pPr>
            <w:r>
              <w:rPr>
                <w:rFonts w:ascii="Arial" w:eastAsia="Arial" w:hAnsi="Arial" w:cs="Arial"/>
                <w:b/>
                <w:bCs/>
                <w:sz w:val="24"/>
                <w:szCs w:val="24"/>
              </w:rPr>
              <w:t>П.ЭРДЭНЭБИЛЭГ</w:t>
            </w:r>
          </w:p>
        </w:tc>
      </w:tr>
    </w:tbl>
    <w:p w14:paraId="3890AE87" w14:textId="77777777" w:rsidR="00AC30B7" w:rsidRDefault="00AC30B7">
      <w:pPr>
        <w:spacing w:after="0"/>
        <w:jc w:val="both"/>
        <w:rPr>
          <w:rFonts w:ascii="Arial" w:eastAsia="Arial" w:hAnsi="Arial" w:cs="Arial"/>
        </w:rPr>
      </w:pPr>
    </w:p>
    <w:sectPr w:rsidR="00AC30B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3354F010-FAC1-494A-A98A-32F292C1EACE}"/>
  </w:font>
  <w:font w:name="Calibri">
    <w:panose1 w:val="020F0502020204030204"/>
    <w:charset w:val="00"/>
    <w:family w:val="swiss"/>
    <w:pitch w:val="variable"/>
    <w:sig w:usb0="E4002EFF" w:usb1="C000247B" w:usb2="00000009" w:usb3="00000000" w:csb0="000001FF" w:csb1="00000000"/>
    <w:embedRegular r:id="rId2" w:fontKey="{DE710F35-8034-47EC-8B90-6194DA771DCE}"/>
    <w:embedBold r:id="rId3" w:fontKey="{C6D23919-3CE9-49A6-A31A-C57B6049A39E}"/>
  </w:font>
  <w:font w:name="Georgia">
    <w:panose1 w:val="02040502050405020303"/>
    <w:charset w:val="00"/>
    <w:family w:val="roman"/>
    <w:pitch w:val="variable"/>
    <w:sig w:usb0="00000287" w:usb1="00000000" w:usb2="00000000" w:usb3="00000000" w:csb0="0000009F" w:csb1="00000000"/>
    <w:embedItalic r:id="rId4" w:fontKey="{5758754A-D8C9-46E8-93C8-E63D23F86725}"/>
  </w:font>
  <w:font w:name="Mongolian Baiti">
    <w:panose1 w:val="03000500000000000000"/>
    <w:charset w:val="00"/>
    <w:family w:val="script"/>
    <w:pitch w:val="variable"/>
    <w:sig w:usb0="80000023" w:usb1="00000000" w:usb2="00020000" w:usb3="00000000" w:csb0="00000001" w:csb1="00000000"/>
    <w:embedRegular r:id="rId5" w:fontKey="{5C2A6A61-912B-4E8D-8E6E-6B6B655360CA}"/>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2904A1C9-2A80-49EB-9301-234E585B76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7781"/>
    <w:multiLevelType w:val="multilevel"/>
    <w:tmpl w:val="9F806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F751DC"/>
    <w:multiLevelType w:val="multilevel"/>
    <w:tmpl w:val="B8400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D04D27"/>
    <w:multiLevelType w:val="multilevel"/>
    <w:tmpl w:val="0CBE3EC2"/>
    <w:lvl w:ilvl="0">
      <w:start w:val="5"/>
      <w:numFmt w:val="bullet"/>
      <w:lvlText w:val="-"/>
      <w:lvlJc w:val="left"/>
      <w:pPr>
        <w:ind w:left="720" w:hanging="360"/>
      </w:pPr>
      <w:rPr>
        <w:rFonts w:ascii="Arial" w:eastAsia="Arial" w:hAnsi="Arial" w:cs="Arial"/>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CD1BB3"/>
    <w:multiLevelType w:val="multilevel"/>
    <w:tmpl w:val="BB7AE72E"/>
    <w:lvl w:ilvl="0">
      <w:start w:val="5"/>
      <w:numFmt w:val="bullet"/>
      <w:lvlText w:val="-"/>
      <w:lvlJc w:val="left"/>
      <w:pPr>
        <w:ind w:left="1211" w:hanging="360"/>
      </w:pPr>
      <w:rPr>
        <w:rFonts w:ascii="Arial" w:eastAsia="Arial" w:hAnsi="Arial" w:cs="Arial"/>
        <w:b w:val="0"/>
        <w:bCs w:val="0"/>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4" w15:restartNumberingAfterBreak="0">
    <w:nsid w:val="4B233682"/>
    <w:multiLevelType w:val="multilevel"/>
    <w:tmpl w:val="AAA067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51462D79"/>
    <w:multiLevelType w:val="multilevel"/>
    <w:tmpl w:val="798A0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5A75C4D"/>
    <w:multiLevelType w:val="multilevel"/>
    <w:tmpl w:val="5B3C9D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6719103">
    <w:abstractNumId w:val="1"/>
  </w:num>
  <w:num w:numId="2" w16cid:durableId="500244596">
    <w:abstractNumId w:val="0"/>
  </w:num>
  <w:num w:numId="3" w16cid:durableId="639388192">
    <w:abstractNumId w:val="3"/>
  </w:num>
  <w:num w:numId="4" w16cid:durableId="1356689233">
    <w:abstractNumId w:val="6"/>
  </w:num>
  <w:num w:numId="5" w16cid:durableId="1360932119">
    <w:abstractNumId w:val="2"/>
  </w:num>
  <w:num w:numId="6" w16cid:durableId="404766163">
    <w:abstractNumId w:val="5"/>
  </w:num>
  <w:num w:numId="7" w16cid:durableId="795952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B7"/>
    <w:rsid w:val="00035A39"/>
    <w:rsid w:val="00134049"/>
    <w:rsid w:val="001627AC"/>
    <w:rsid w:val="00AC30B7"/>
    <w:rsid w:val="00B74AFC"/>
    <w:rsid w:val="00BD5F52"/>
    <w:rsid w:val="00BF414B"/>
    <w:rsid w:val="00E5717B"/>
    <w:rsid w:val="00EF674B"/>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8D851"/>
  <w15:docId w15:val="{B05C8179-5067-4A5B-AA28-943CCF99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 w:eastAsia="zh-CN" w:bidi="mn-Mong-C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4UgNir+TgH5LiW0My4z+9o7peA==">CgMxLjAyCGguZ2pkZ3hzOAByITFhYVZoaDdPLXd2bFE0ZlFHOUV3S2V3Q3VKMWx6dUY1Zg==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770</Words>
  <Characters>4394</Characters>
  <Application>Microsoft Office Word</Application>
  <DocSecurity>0</DocSecurity>
  <Lines>36</Lines>
  <Paragraphs>10</Paragraphs>
  <ScaleCrop>false</ScaleCrop>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bolortsetsegnaran1@gmail.com</cp:lastModifiedBy>
  <cp:revision>6</cp:revision>
  <dcterms:created xsi:type="dcterms:W3CDTF">2026-08-31T08:16:00Z</dcterms:created>
  <dcterms:modified xsi:type="dcterms:W3CDTF">2026-08-31T09:14:00Z</dcterms:modified>
</cp:coreProperties>
</file>